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6461553" w:displacedByCustomXml="next"/>
    <w:bookmarkStart w:id="1" w:name="_Toc46390780" w:displacedByCustomXml="next"/>
    <w:sdt>
      <w:sdtPr>
        <w:alias w:val="Title"/>
        <w:tag w:val=""/>
        <w:id w:val="368346053"/>
        <w:placeholder>
          <w:docPart w:val="E382D2322BAE473A90D14BA4395B3848"/>
        </w:placeholder>
        <w:dataBinding w:prefixMappings="xmlns:ns0='http://purl.org/dc/elements/1.1/' xmlns:ns1='http://schemas.openxmlformats.org/package/2006/metadata/core-properties' " w:xpath="/ns1:coreProperties[1]/ns0:title[1]" w:storeItemID="{6C3C8BC8-F283-45AE-878A-BAB7291924A1}"/>
        <w:text/>
      </w:sdtPr>
      <w:sdtEndPr/>
      <w:sdtContent>
        <w:p w14:paraId="656AC489" w14:textId="1067F037" w:rsidR="00046BAB" w:rsidRDefault="000E1860" w:rsidP="00046BAB">
          <w:pPr>
            <w:pStyle w:val="Title"/>
          </w:pPr>
          <w:r>
            <w:t>Privacy</w:t>
          </w:r>
          <w:r w:rsidR="00203362">
            <w:t xml:space="preserve"> Policy</w:t>
          </w:r>
        </w:p>
      </w:sdtContent>
    </w:sdt>
    <w:p w14:paraId="4C02B84D" w14:textId="47015465" w:rsidR="00046BAB" w:rsidRDefault="00AF4033" w:rsidP="00046BAB">
      <w:pPr>
        <w:pStyle w:val="Subtitle"/>
      </w:pPr>
      <w:sdt>
        <w:sdtPr>
          <w:alias w:val="Subject"/>
          <w:tag w:val=""/>
          <w:id w:val="1509014828"/>
          <w:placeholder>
            <w:docPart w:val="4BC98D8F8C444395AD54576A334CE9ED"/>
          </w:placeholder>
          <w:dataBinding w:prefixMappings="xmlns:ns0='http://purl.org/dc/elements/1.1/' xmlns:ns1='http://schemas.openxmlformats.org/package/2006/metadata/core-properties' " w:xpath="/ns1:coreProperties[1]/ns0:subject[1]" w:storeItemID="{6C3C8BC8-F283-45AE-878A-BAB7291924A1}"/>
          <w:text/>
        </w:sdtPr>
        <w:sdtEndPr/>
        <w:sdtContent>
          <w:r w:rsidR="00046BAB" w:rsidRPr="00046BAB">
            <w:t>[</w:t>
          </w:r>
          <w:r w:rsidR="00E93651">
            <w:t>Licensee | AFSL number</w:t>
          </w:r>
          <w:r w:rsidR="00046BAB" w:rsidRPr="00046BAB">
            <w:t>]</w:t>
          </w:r>
        </w:sdtContent>
      </w:sdt>
    </w:p>
    <w:p w14:paraId="1F653778" w14:textId="6016FED8" w:rsidR="00046BAB" w:rsidRDefault="00AF4033" w:rsidP="00046BAB">
      <w:pPr>
        <w:pStyle w:val="Coverversionnumber"/>
      </w:pPr>
      <w:sdt>
        <w:sdtPr>
          <w:alias w:val="Status"/>
          <w:tag w:val=""/>
          <w:id w:val="453138324"/>
          <w:placeholder>
            <w:docPart w:val="C99CCECF727443648887015DCAA664B5"/>
          </w:placeholder>
          <w:dataBinding w:prefixMappings="xmlns:ns0='http://purl.org/dc/elements/1.1/' xmlns:ns1='http://schemas.openxmlformats.org/package/2006/metadata/core-properties' " w:xpath="/ns1:coreProperties[1]/ns1:contentStatus[1]" w:storeItemID="{6C3C8BC8-F283-45AE-878A-BAB7291924A1}"/>
          <w:text/>
        </w:sdtPr>
        <w:sdtEndPr/>
        <w:sdtContent>
          <w:r w:rsidR="00EC0FCD">
            <w:t>Version 3.3</w:t>
          </w:r>
        </w:sdtContent>
      </w:sdt>
    </w:p>
    <w:p w14:paraId="6B61C433" w14:textId="09D3CAD9" w:rsidR="00BA1625" w:rsidRDefault="00AD3220" w:rsidP="00BA1625">
      <w:pPr>
        <w:pStyle w:val="TOC1"/>
        <w:rPr>
          <w:rFonts w:eastAsiaTheme="minorEastAsia"/>
          <w:noProof/>
          <w:color w:val="auto"/>
          <w:kern w:val="2"/>
          <w:lang w:val="en-AU" w:eastAsia="en-AU"/>
          <w14:ligatures w14:val="standardContextual"/>
        </w:rPr>
      </w:pPr>
      <w:r>
        <w:fldChar w:fldCharType="begin"/>
      </w:r>
      <w:r>
        <w:instrText xml:space="preserve"> TOC \o "1-2" \h \z \u </w:instrText>
      </w:r>
      <w:r>
        <w:fldChar w:fldCharType="separate"/>
      </w:r>
      <w:hyperlink w:anchor="_Toc158365078" w:history="1">
        <w:r w:rsidR="00BA1625" w:rsidRPr="00676736">
          <w:rPr>
            <w:rStyle w:val="Hyperlink"/>
            <w:noProof/>
          </w:rPr>
          <w:t>Why we collect and use personal information</w:t>
        </w:r>
        <w:r w:rsidR="00BA1625">
          <w:rPr>
            <w:noProof/>
            <w:webHidden/>
          </w:rPr>
          <w:tab/>
        </w:r>
        <w:r w:rsidR="00BA1625">
          <w:rPr>
            <w:noProof/>
            <w:webHidden/>
          </w:rPr>
          <w:fldChar w:fldCharType="begin"/>
        </w:r>
        <w:r w:rsidR="00BA1625">
          <w:rPr>
            <w:noProof/>
            <w:webHidden/>
          </w:rPr>
          <w:instrText xml:space="preserve"> PAGEREF _Toc158365078 \h </w:instrText>
        </w:r>
        <w:r w:rsidR="00BA1625">
          <w:rPr>
            <w:noProof/>
            <w:webHidden/>
          </w:rPr>
        </w:r>
        <w:r w:rsidR="00BA1625">
          <w:rPr>
            <w:noProof/>
            <w:webHidden/>
          </w:rPr>
          <w:fldChar w:fldCharType="separate"/>
        </w:r>
        <w:r w:rsidR="00BA1625">
          <w:rPr>
            <w:noProof/>
            <w:webHidden/>
          </w:rPr>
          <w:t>2</w:t>
        </w:r>
        <w:r w:rsidR="00BA1625">
          <w:rPr>
            <w:noProof/>
            <w:webHidden/>
          </w:rPr>
          <w:fldChar w:fldCharType="end"/>
        </w:r>
      </w:hyperlink>
    </w:p>
    <w:p w14:paraId="20B0BB5C" w14:textId="24A91969" w:rsidR="00BA1625" w:rsidRDefault="00AF4033" w:rsidP="00BA1625">
      <w:pPr>
        <w:pStyle w:val="TOC1"/>
        <w:rPr>
          <w:rFonts w:eastAsiaTheme="minorEastAsia"/>
          <w:noProof/>
          <w:color w:val="auto"/>
          <w:kern w:val="2"/>
          <w:lang w:val="en-AU" w:eastAsia="en-AU"/>
          <w14:ligatures w14:val="standardContextual"/>
        </w:rPr>
      </w:pPr>
      <w:hyperlink w:anchor="_Toc158365079" w:history="1">
        <w:r w:rsidR="00BA1625" w:rsidRPr="00676736">
          <w:rPr>
            <w:rStyle w:val="Hyperlink"/>
            <w:noProof/>
          </w:rPr>
          <w:t>What personal information we collect</w:t>
        </w:r>
        <w:r w:rsidR="00BA1625">
          <w:rPr>
            <w:noProof/>
            <w:webHidden/>
          </w:rPr>
          <w:tab/>
        </w:r>
        <w:r w:rsidR="00BA1625">
          <w:rPr>
            <w:noProof/>
            <w:webHidden/>
          </w:rPr>
          <w:fldChar w:fldCharType="begin"/>
        </w:r>
        <w:r w:rsidR="00BA1625">
          <w:rPr>
            <w:noProof/>
            <w:webHidden/>
          </w:rPr>
          <w:instrText xml:space="preserve"> PAGEREF _Toc158365079 \h </w:instrText>
        </w:r>
        <w:r w:rsidR="00BA1625">
          <w:rPr>
            <w:noProof/>
            <w:webHidden/>
          </w:rPr>
        </w:r>
        <w:r w:rsidR="00BA1625">
          <w:rPr>
            <w:noProof/>
            <w:webHidden/>
          </w:rPr>
          <w:fldChar w:fldCharType="separate"/>
        </w:r>
        <w:r w:rsidR="00BA1625">
          <w:rPr>
            <w:noProof/>
            <w:webHidden/>
          </w:rPr>
          <w:t>2</w:t>
        </w:r>
        <w:r w:rsidR="00BA1625">
          <w:rPr>
            <w:noProof/>
            <w:webHidden/>
          </w:rPr>
          <w:fldChar w:fldCharType="end"/>
        </w:r>
      </w:hyperlink>
    </w:p>
    <w:p w14:paraId="37108261" w14:textId="1ABE770A" w:rsidR="00BA1625" w:rsidRDefault="00AF4033" w:rsidP="00BA1625">
      <w:pPr>
        <w:pStyle w:val="TOC1"/>
        <w:rPr>
          <w:rFonts w:eastAsiaTheme="minorEastAsia"/>
          <w:noProof/>
          <w:color w:val="auto"/>
          <w:kern w:val="2"/>
          <w:lang w:val="en-AU" w:eastAsia="en-AU"/>
          <w14:ligatures w14:val="standardContextual"/>
        </w:rPr>
      </w:pPr>
      <w:hyperlink w:anchor="_Toc158365080" w:history="1">
        <w:r w:rsidR="00BA1625" w:rsidRPr="00676736">
          <w:rPr>
            <w:rStyle w:val="Hyperlink"/>
            <w:noProof/>
          </w:rPr>
          <w:t>Accessing and correcting personal information</w:t>
        </w:r>
        <w:r w:rsidR="00BA1625">
          <w:rPr>
            <w:noProof/>
            <w:webHidden/>
          </w:rPr>
          <w:tab/>
        </w:r>
        <w:r w:rsidR="00BA1625">
          <w:rPr>
            <w:noProof/>
            <w:webHidden/>
          </w:rPr>
          <w:fldChar w:fldCharType="begin"/>
        </w:r>
        <w:r w:rsidR="00BA1625">
          <w:rPr>
            <w:noProof/>
            <w:webHidden/>
          </w:rPr>
          <w:instrText xml:space="preserve"> PAGEREF _Toc158365080 \h </w:instrText>
        </w:r>
        <w:r w:rsidR="00BA1625">
          <w:rPr>
            <w:noProof/>
            <w:webHidden/>
          </w:rPr>
        </w:r>
        <w:r w:rsidR="00BA1625">
          <w:rPr>
            <w:noProof/>
            <w:webHidden/>
          </w:rPr>
          <w:fldChar w:fldCharType="separate"/>
        </w:r>
        <w:r w:rsidR="00BA1625">
          <w:rPr>
            <w:noProof/>
            <w:webHidden/>
          </w:rPr>
          <w:t>4</w:t>
        </w:r>
        <w:r w:rsidR="00BA1625">
          <w:rPr>
            <w:noProof/>
            <w:webHidden/>
          </w:rPr>
          <w:fldChar w:fldCharType="end"/>
        </w:r>
      </w:hyperlink>
    </w:p>
    <w:p w14:paraId="0F66816F" w14:textId="14DC6948" w:rsidR="00BA1625" w:rsidRDefault="00AF4033" w:rsidP="00BA1625">
      <w:pPr>
        <w:pStyle w:val="TOC1"/>
        <w:rPr>
          <w:rFonts w:eastAsiaTheme="minorEastAsia"/>
          <w:noProof/>
          <w:color w:val="auto"/>
          <w:kern w:val="2"/>
          <w:lang w:val="en-AU" w:eastAsia="en-AU"/>
          <w14:ligatures w14:val="standardContextual"/>
        </w:rPr>
      </w:pPr>
      <w:hyperlink w:anchor="_Toc158365081" w:history="1">
        <w:r w:rsidR="00BA1625" w:rsidRPr="00676736">
          <w:rPr>
            <w:rStyle w:val="Hyperlink"/>
            <w:noProof/>
          </w:rPr>
          <w:t>Who we share personal information with</w:t>
        </w:r>
        <w:r w:rsidR="00BA1625">
          <w:rPr>
            <w:noProof/>
            <w:webHidden/>
          </w:rPr>
          <w:tab/>
        </w:r>
        <w:r w:rsidR="00BA1625">
          <w:rPr>
            <w:noProof/>
            <w:webHidden/>
          </w:rPr>
          <w:fldChar w:fldCharType="begin"/>
        </w:r>
        <w:r w:rsidR="00BA1625">
          <w:rPr>
            <w:noProof/>
            <w:webHidden/>
          </w:rPr>
          <w:instrText xml:space="preserve"> PAGEREF _Toc158365081 \h </w:instrText>
        </w:r>
        <w:r w:rsidR="00BA1625">
          <w:rPr>
            <w:noProof/>
            <w:webHidden/>
          </w:rPr>
        </w:r>
        <w:r w:rsidR="00BA1625">
          <w:rPr>
            <w:noProof/>
            <w:webHidden/>
          </w:rPr>
          <w:fldChar w:fldCharType="separate"/>
        </w:r>
        <w:r w:rsidR="00BA1625">
          <w:rPr>
            <w:noProof/>
            <w:webHidden/>
          </w:rPr>
          <w:t>4</w:t>
        </w:r>
        <w:r w:rsidR="00BA1625">
          <w:rPr>
            <w:noProof/>
            <w:webHidden/>
          </w:rPr>
          <w:fldChar w:fldCharType="end"/>
        </w:r>
      </w:hyperlink>
    </w:p>
    <w:p w14:paraId="6A8029A8" w14:textId="2F3C7AF3" w:rsidR="00BA1625" w:rsidRDefault="00AF4033" w:rsidP="00BA1625">
      <w:pPr>
        <w:pStyle w:val="TOC1"/>
        <w:rPr>
          <w:rFonts w:eastAsiaTheme="minorEastAsia"/>
          <w:noProof/>
          <w:color w:val="auto"/>
          <w:kern w:val="2"/>
          <w:lang w:val="en-AU" w:eastAsia="en-AU"/>
          <w14:ligatures w14:val="standardContextual"/>
        </w:rPr>
      </w:pPr>
      <w:hyperlink w:anchor="_Toc158365082" w:history="1">
        <w:r w:rsidR="00BA1625" w:rsidRPr="00676736">
          <w:rPr>
            <w:rStyle w:val="Hyperlink"/>
            <w:noProof/>
          </w:rPr>
          <w:t>Disclosure of personal information overseas</w:t>
        </w:r>
        <w:r w:rsidR="00BA1625">
          <w:rPr>
            <w:noProof/>
            <w:webHidden/>
          </w:rPr>
          <w:tab/>
        </w:r>
        <w:r w:rsidR="00BA1625">
          <w:rPr>
            <w:noProof/>
            <w:webHidden/>
          </w:rPr>
          <w:fldChar w:fldCharType="begin"/>
        </w:r>
        <w:r w:rsidR="00BA1625">
          <w:rPr>
            <w:noProof/>
            <w:webHidden/>
          </w:rPr>
          <w:instrText xml:space="preserve"> PAGEREF _Toc158365082 \h </w:instrText>
        </w:r>
        <w:r w:rsidR="00BA1625">
          <w:rPr>
            <w:noProof/>
            <w:webHidden/>
          </w:rPr>
        </w:r>
        <w:r w:rsidR="00BA1625">
          <w:rPr>
            <w:noProof/>
            <w:webHidden/>
          </w:rPr>
          <w:fldChar w:fldCharType="separate"/>
        </w:r>
        <w:r w:rsidR="00BA1625">
          <w:rPr>
            <w:noProof/>
            <w:webHidden/>
          </w:rPr>
          <w:t>5</w:t>
        </w:r>
        <w:r w:rsidR="00BA1625">
          <w:rPr>
            <w:noProof/>
            <w:webHidden/>
          </w:rPr>
          <w:fldChar w:fldCharType="end"/>
        </w:r>
      </w:hyperlink>
    </w:p>
    <w:p w14:paraId="51CB03EC" w14:textId="543FD9C1" w:rsidR="00BA1625" w:rsidRDefault="00AF4033" w:rsidP="00BA1625">
      <w:pPr>
        <w:pStyle w:val="TOC1"/>
        <w:rPr>
          <w:rFonts w:eastAsiaTheme="minorEastAsia"/>
          <w:noProof/>
          <w:color w:val="auto"/>
          <w:kern w:val="2"/>
          <w:lang w:val="en-AU" w:eastAsia="en-AU"/>
          <w14:ligatures w14:val="standardContextual"/>
        </w:rPr>
      </w:pPr>
      <w:hyperlink w:anchor="_Toc158365083" w:history="1">
        <w:r w:rsidR="00BA1625" w:rsidRPr="00676736">
          <w:rPr>
            <w:rStyle w:val="Hyperlink"/>
            <w:noProof/>
          </w:rPr>
          <w:t>How we protect personal information</w:t>
        </w:r>
        <w:r w:rsidR="00BA1625">
          <w:rPr>
            <w:noProof/>
            <w:webHidden/>
          </w:rPr>
          <w:tab/>
        </w:r>
        <w:r w:rsidR="00BA1625">
          <w:rPr>
            <w:noProof/>
            <w:webHidden/>
          </w:rPr>
          <w:fldChar w:fldCharType="begin"/>
        </w:r>
        <w:r w:rsidR="00BA1625">
          <w:rPr>
            <w:noProof/>
            <w:webHidden/>
          </w:rPr>
          <w:instrText xml:space="preserve"> PAGEREF _Toc158365083 \h </w:instrText>
        </w:r>
        <w:r w:rsidR="00BA1625">
          <w:rPr>
            <w:noProof/>
            <w:webHidden/>
          </w:rPr>
        </w:r>
        <w:r w:rsidR="00BA1625">
          <w:rPr>
            <w:noProof/>
            <w:webHidden/>
          </w:rPr>
          <w:fldChar w:fldCharType="separate"/>
        </w:r>
        <w:r w:rsidR="00BA1625">
          <w:rPr>
            <w:noProof/>
            <w:webHidden/>
          </w:rPr>
          <w:t>5</w:t>
        </w:r>
        <w:r w:rsidR="00BA1625">
          <w:rPr>
            <w:noProof/>
            <w:webHidden/>
          </w:rPr>
          <w:fldChar w:fldCharType="end"/>
        </w:r>
      </w:hyperlink>
    </w:p>
    <w:p w14:paraId="7462522B" w14:textId="51A6740C" w:rsidR="00BA1625" w:rsidRDefault="00AF4033" w:rsidP="00BA1625">
      <w:pPr>
        <w:pStyle w:val="TOC1"/>
        <w:rPr>
          <w:rFonts w:eastAsiaTheme="minorEastAsia"/>
          <w:noProof/>
          <w:color w:val="auto"/>
          <w:kern w:val="2"/>
          <w:lang w:val="en-AU" w:eastAsia="en-AU"/>
          <w14:ligatures w14:val="standardContextual"/>
        </w:rPr>
      </w:pPr>
      <w:hyperlink w:anchor="_Toc158365084" w:history="1">
        <w:r w:rsidR="00BA1625" w:rsidRPr="00676736">
          <w:rPr>
            <w:rStyle w:val="Hyperlink"/>
            <w:noProof/>
          </w:rPr>
          <w:t>Using our website</w:t>
        </w:r>
        <w:r w:rsidR="00BA1625">
          <w:rPr>
            <w:noProof/>
            <w:webHidden/>
          </w:rPr>
          <w:tab/>
        </w:r>
        <w:r w:rsidR="00BA1625">
          <w:rPr>
            <w:noProof/>
            <w:webHidden/>
          </w:rPr>
          <w:fldChar w:fldCharType="begin"/>
        </w:r>
        <w:r w:rsidR="00BA1625">
          <w:rPr>
            <w:noProof/>
            <w:webHidden/>
          </w:rPr>
          <w:instrText xml:space="preserve"> PAGEREF _Toc158365084 \h </w:instrText>
        </w:r>
        <w:r w:rsidR="00BA1625">
          <w:rPr>
            <w:noProof/>
            <w:webHidden/>
          </w:rPr>
        </w:r>
        <w:r w:rsidR="00BA1625">
          <w:rPr>
            <w:noProof/>
            <w:webHidden/>
          </w:rPr>
          <w:fldChar w:fldCharType="separate"/>
        </w:r>
        <w:r w:rsidR="00BA1625">
          <w:rPr>
            <w:noProof/>
            <w:webHidden/>
          </w:rPr>
          <w:t>6</w:t>
        </w:r>
        <w:r w:rsidR="00BA1625">
          <w:rPr>
            <w:noProof/>
            <w:webHidden/>
          </w:rPr>
          <w:fldChar w:fldCharType="end"/>
        </w:r>
      </w:hyperlink>
    </w:p>
    <w:p w14:paraId="7AF728DD" w14:textId="409558EA" w:rsidR="00BA1625" w:rsidRDefault="00AF4033" w:rsidP="00BA1625">
      <w:pPr>
        <w:pStyle w:val="TOC1"/>
        <w:rPr>
          <w:rFonts w:eastAsiaTheme="minorEastAsia"/>
          <w:noProof/>
          <w:color w:val="auto"/>
          <w:kern w:val="2"/>
          <w:lang w:val="en-AU" w:eastAsia="en-AU"/>
          <w14:ligatures w14:val="standardContextual"/>
        </w:rPr>
      </w:pPr>
      <w:hyperlink w:anchor="_Toc158365085" w:history="1">
        <w:r w:rsidR="00BA1625" w:rsidRPr="00676736">
          <w:rPr>
            <w:rStyle w:val="Hyperlink"/>
            <w:noProof/>
          </w:rPr>
          <w:t>Complaints about privacy</w:t>
        </w:r>
        <w:r w:rsidR="00BA1625">
          <w:rPr>
            <w:noProof/>
            <w:webHidden/>
          </w:rPr>
          <w:tab/>
        </w:r>
        <w:r w:rsidR="00BA1625">
          <w:rPr>
            <w:noProof/>
            <w:webHidden/>
          </w:rPr>
          <w:fldChar w:fldCharType="begin"/>
        </w:r>
        <w:r w:rsidR="00BA1625">
          <w:rPr>
            <w:noProof/>
            <w:webHidden/>
          </w:rPr>
          <w:instrText xml:space="preserve"> PAGEREF _Toc158365085 \h </w:instrText>
        </w:r>
        <w:r w:rsidR="00BA1625">
          <w:rPr>
            <w:noProof/>
            <w:webHidden/>
          </w:rPr>
        </w:r>
        <w:r w:rsidR="00BA1625">
          <w:rPr>
            <w:noProof/>
            <w:webHidden/>
          </w:rPr>
          <w:fldChar w:fldCharType="separate"/>
        </w:r>
        <w:r w:rsidR="00BA1625">
          <w:rPr>
            <w:noProof/>
            <w:webHidden/>
          </w:rPr>
          <w:t>7</w:t>
        </w:r>
        <w:r w:rsidR="00BA1625">
          <w:rPr>
            <w:noProof/>
            <w:webHidden/>
          </w:rPr>
          <w:fldChar w:fldCharType="end"/>
        </w:r>
      </w:hyperlink>
    </w:p>
    <w:p w14:paraId="76E7A031" w14:textId="5A7727A2" w:rsidR="00BA1625" w:rsidRDefault="00AF4033" w:rsidP="00BA1625">
      <w:pPr>
        <w:pStyle w:val="TOC1"/>
        <w:rPr>
          <w:rFonts w:eastAsiaTheme="minorEastAsia"/>
          <w:noProof/>
          <w:color w:val="auto"/>
          <w:kern w:val="2"/>
          <w:lang w:val="en-AU" w:eastAsia="en-AU"/>
          <w14:ligatures w14:val="standardContextual"/>
        </w:rPr>
      </w:pPr>
      <w:hyperlink w:anchor="_Toc158365086" w:history="1">
        <w:r w:rsidR="00BA1625" w:rsidRPr="00676736">
          <w:rPr>
            <w:rStyle w:val="Hyperlink"/>
            <w:noProof/>
          </w:rPr>
          <w:t>About this Policy</w:t>
        </w:r>
        <w:r w:rsidR="00BA1625">
          <w:rPr>
            <w:noProof/>
            <w:webHidden/>
          </w:rPr>
          <w:tab/>
        </w:r>
        <w:r w:rsidR="00BA1625">
          <w:rPr>
            <w:noProof/>
            <w:webHidden/>
          </w:rPr>
          <w:fldChar w:fldCharType="begin"/>
        </w:r>
        <w:r w:rsidR="00BA1625">
          <w:rPr>
            <w:noProof/>
            <w:webHidden/>
          </w:rPr>
          <w:instrText xml:space="preserve"> PAGEREF _Toc158365086 \h </w:instrText>
        </w:r>
        <w:r w:rsidR="00BA1625">
          <w:rPr>
            <w:noProof/>
            <w:webHidden/>
          </w:rPr>
        </w:r>
        <w:r w:rsidR="00BA1625">
          <w:rPr>
            <w:noProof/>
            <w:webHidden/>
          </w:rPr>
          <w:fldChar w:fldCharType="separate"/>
        </w:r>
        <w:r w:rsidR="00BA1625">
          <w:rPr>
            <w:noProof/>
            <w:webHidden/>
          </w:rPr>
          <w:t>7</w:t>
        </w:r>
        <w:r w:rsidR="00BA1625">
          <w:rPr>
            <w:noProof/>
            <w:webHidden/>
          </w:rPr>
          <w:fldChar w:fldCharType="end"/>
        </w:r>
      </w:hyperlink>
    </w:p>
    <w:p w14:paraId="3B9EB1FB" w14:textId="367A4CD5" w:rsidR="00AD3220" w:rsidRDefault="00AD3220" w:rsidP="003204F2">
      <w:pPr>
        <w:pStyle w:val="BodyText"/>
      </w:pPr>
      <w:r>
        <w:fldChar w:fldCharType="end"/>
      </w:r>
    </w:p>
    <w:tbl>
      <w:tblPr>
        <w:tblStyle w:val="CAWhitepapertable"/>
        <w:tblW w:w="5000" w:type="pct"/>
        <w:tblLook w:val="04A0" w:firstRow="1" w:lastRow="0" w:firstColumn="1" w:lastColumn="0" w:noHBand="0" w:noVBand="1"/>
      </w:tblPr>
      <w:tblGrid>
        <w:gridCol w:w="1129"/>
        <w:gridCol w:w="2676"/>
        <w:gridCol w:w="2479"/>
        <w:gridCol w:w="3574"/>
      </w:tblGrid>
      <w:tr w:rsidR="00AD3220" w14:paraId="46803F92" w14:textId="77777777" w:rsidTr="00AD3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52787A4" w14:textId="77777777" w:rsidR="00AD3220" w:rsidRPr="00FB3AA2" w:rsidRDefault="00AD3220" w:rsidP="00AD3220">
            <w:pPr>
              <w:pStyle w:val="Tabletextheading"/>
            </w:pPr>
            <w:bookmarkStart w:id="2" w:name="_Hlk47701010"/>
            <w:r>
              <w:t>Version</w:t>
            </w:r>
          </w:p>
        </w:tc>
        <w:tc>
          <w:tcPr>
            <w:tcW w:w="2676" w:type="dxa"/>
          </w:tcPr>
          <w:p w14:paraId="688B8AD9" w14:textId="77777777" w:rsidR="00AD3220" w:rsidRPr="00FB3AA2" w:rsidRDefault="00AD3220" w:rsidP="00AD3220">
            <w:pPr>
              <w:pStyle w:val="Tabletextheading"/>
              <w:cnfStyle w:val="100000000000" w:firstRow="1" w:lastRow="0" w:firstColumn="0" w:lastColumn="0" w:oddVBand="0" w:evenVBand="0" w:oddHBand="0" w:evenHBand="0" w:firstRowFirstColumn="0" w:firstRowLastColumn="0" w:lastRowFirstColumn="0" w:lastRowLastColumn="0"/>
            </w:pPr>
            <w:r>
              <w:t>Effective date</w:t>
            </w:r>
          </w:p>
        </w:tc>
        <w:tc>
          <w:tcPr>
            <w:tcW w:w="2479" w:type="dxa"/>
          </w:tcPr>
          <w:p w14:paraId="4C5A92BA" w14:textId="77777777" w:rsidR="00AD3220" w:rsidRPr="00FB3AA2" w:rsidRDefault="00AD3220" w:rsidP="00AD3220">
            <w:pPr>
              <w:pStyle w:val="Tabletextheading"/>
              <w:cnfStyle w:val="100000000000" w:firstRow="1" w:lastRow="0" w:firstColumn="0" w:lastColumn="0" w:oddVBand="0" w:evenVBand="0" w:oddHBand="0" w:evenHBand="0" w:firstRowFirstColumn="0" w:firstRowLastColumn="0" w:lastRowFirstColumn="0" w:lastRowLastColumn="0"/>
            </w:pPr>
            <w:r>
              <w:t>Document owner</w:t>
            </w:r>
          </w:p>
        </w:tc>
        <w:tc>
          <w:tcPr>
            <w:tcW w:w="3574" w:type="dxa"/>
          </w:tcPr>
          <w:p w14:paraId="49BBD8FD" w14:textId="77777777" w:rsidR="00AD3220" w:rsidRPr="00FB3AA2" w:rsidRDefault="00AD3220" w:rsidP="00AD3220">
            <w:pPr>
              <w:pStyle w:val="Tabletextheading"/>
              <w:cnfStyle w:val="100000000000" w:firstRow="1" w:lastRow="0" w:firstColumn="0" w:lastColumn="0" w:oddVBand="0" w:evenVBand="0" w:oddHBand="0" w:evenHBand="0" w:firstRowFirstColumn="0" w:firstRowLastColumn="0" w:lastRowFirstColumn="0" w:lastRowLastColumn="0"/>
            </w:pPr>
            <w:r>
              <w:t>Changes</w:t>
            </w:r>
          </w:p>
        </w:tc>
      </w:tr>
      <w:tr w:rsidR="001F38DA" w14:paraId="0DA77B3D" w14:textId="77777777" w:rsidTr="00AD3220">
        <w:tc>
          <w:tcPr>
            <w:cnfStyle w:val="001000000000" w:firstRow="0" w:lastRow="0" w:firstColumn="1" w:lastColumn="0" w:oddVBand="0" w:evenVBand="0" w:oddHBand="0" w:evenHBand="0" w:firstRowFirstColumn="0" w:firstRowLastColumn="0" w:lastRowFirstColumn="0" w:lastRowLastColumn="0"/>
            <w:tcW w:w="1129" w:type="dxa"/>
          </w:tcPr>
          <w:p w14:paraId="54E6CE0E" w14:textId="1FE1A46A" w:rsidR="001F38DA" w:rsidRDefault="001F38DA" w:rsidP="00AD3220">
            <w:pPr>
              <w:pStyle w:val="Tabletext"/>
            </w:pPr>
            <w:r>
              <w:t>3.2</w:t>
            </w:r>
          </w:p>
        </w:tc>
        <w:sdt>
          <w:sdtPr>
            <w:id w:val="1397081359"/>
            <w:placeholder>
              <w:docPart w:val="F8BB58B5C0AE49FEA7471C39062630EE"/>
            </w:placeholder>
            <w:date w:fullDate="2021-10-01T00:00:00Z">
              <w:dateFormat w:val="d MMMM yyyy"/>
              <w:lid w:val="en-AU"/>
              <w:storeMappedDataAs w:val="dateTime"/>
              <w:calendar w:val="gregorian"/>
            </w:date>
          </w:sdtPr>
          <w:sdtEndPr/>
          <w:sdtContent>
            <w:tc>
              <w:tcPr>
                <w:tcW w:w="2676" w:type="dxa"/>
              </w:tcPr>
              <w:p w14:paraId="357BDEBB" w14:textId="286A5D08" w:rsidR="001F38DA" w:rsidRDefault="006D5157" w:rsidP="00AD3220">
                <w:pPr>
                  <w:pStyle w:val="Tabletext"/>
                  <w:cnfStyle w:val="000000000000" w:firstRow="0" w:lastRow="0" w:firstColumn="0" w:lastColumn="0" w:oddVBand="0" w:evenVBand="0" w:oddHBand="0" w:evenHBand="0" w:firstRowFirstColumn="0" w:firstRowLastColumn="0" w:lastRowFirstColumn="0" w:lastRowLastColumn="0"/>
                </w:pPr>
                <w:r>
                  <w:rPr>
                    <w:lang w:val="en-AU"/>
                  </w:rPr>
                  <w:t>1 October 2021</w:t>
                </w:r>
              </w:p>
            </w:tc>
          </w:sdtContent>
        </w:sdt>
        <w:tc>
          <w:tcPr>
            <w:tcW w:w="2479" w:type="dxa"/>
          </w:tcPr>
          <w:p w14:paraId="6C1C7822" w14:textId="77777777" w:rsidR="001F38DA" w:rsidRDefault="001F38DA" w:rsidP="00AD3220">
            <w:pPr>
              <w:pStyle w:val="Tabletext"/>
              <w:cnfStyle w:val="000000000000" w:firstRow="0" w:lastRow="0" w:firstColumn="0" w:lastColumn="0" w:oddVBand="0" w:evenVBand="0" w:oddHBand="0" w:evenHBand="0" w:firstRowFirstColumn="0" w:firstRowLastColumn="0" w:lastRowFirstColumn="0" w:lastRowLastColumn="0"/>
            </w:pPr>
          </w:p>
        </w:tc>
        <w:tc>
          <w:tcPr>
            <w:tcW w:w="3574" w:type="dxa"/>
          </w:tcPr>
          <w:p w14:paraId="1B39A624" w14:textId="18199B4A" w:rsidR="001F38DA" w:rsidRDefault="001F38DA" w:rsidP="00AD3220">
            <w:pPr>
              <w:pStyle w:val="Tabletext"/>
              <w:cnfStyle w:val="000000000000" w:firstRow="0" w:lastRow="0" w:firstColumn="0" w:lastColumn="0" w:oddVBand="0" w:evenVBand="0" w:oddHBand="0" w:evenHBand="0" w:firstRowFirstColumn="0" w:firstRowLastColumn="0" w:lastRowFirstColumn="0" w:lastRowLastColumn="0"/>
            </w:pPr>
            <w:r>
              <w:t>Updated IDR response timeframes</w:t>
            </w:r>
          </w:p>
        </w:tc>
      </w:tr>
      <w:tr w:rsidR="00EC0FCD" w14:paraId="1352BE97" w14:textId="77777777" w:rsidTr="00AD3220">
        <w:tc>
          <w:tcPr>
            <w:cnfStyle w:val="001000000000" w:firstRow="0" w:lastRow="0" w:firstColumn="1" w:lastColumn="0" w:oddVBand="0" w:evenVBand="0" w:oddHBand="0" w:evenHBand="0" w:firstRowFirstColumn="0" w:firstRowLastColumn="0" w:lastRowFirstColumn="0" w:lastRowLastColumn="0"/>
            <w:tcW w:w="1129" w:type="dxa"/>
          </w:tcPr>
          <w:p w14:paraId="7DADD618" w14:textId="351DF6D8" w:rsidR="00EC0FCD" w:rsidRDefault="00EC0FCD" w:rsidP="00AD3220">
            <w:pPr>
              <w:pStyle w:val="Tabletext"/>
            </w:pPr>
            <w:r>
              <w:t>3.3</w:t>
            </w:r>
          </w:p>
        </w:tc>
        <w:sdt>
          <w:sdtPr>
            <w:id w:val="-1568177276"/>
            <w:placeholder>
              <w:docPart w:val="20515C3EBDD340ECB0212ED55D24DE81"/>
            </w:placeholder>
            <w:date w:fullDate="2024-03-07T00:00:00Z">
              <w:dateFormat w:val="d MMMM yyyy"/>
              <w:lid w:val="en-AU"/>
              <w:storeMappedDataAs w:val="dateTime"/>
              <w:calendar w:val="gregorian"/>
            </w:date>
          </w:sdtPr>
          <w:sdtEndPr/>
          <w:sdtContent>
            <w:tc>
              <w:tcPr>
                <w:tcW w:w="2676" w:type="dxa"/>
              </w:tcPr>
              <w:p w14:paraId="10FB5952" w14:textId="3B1E1868" w:rsidR="00EC0FCD" w:rsidRDefault="00AF4033" w:rsidP="00AD3220">
                <w:pPr>
                  <w:pStyle w:val="Tabletext"/>
                  <w:cnfStyle w:val="000000000000" w:firstRow="0" w:lastRow="0" w:firstColumn="0" w:lastColumn="0" w:oddVBand="0" w:evenVBand="0" w:oddHBand="0" w:evenHBand="0" w:firstRowFirstColumn="0" w:firstRowLastColumn="0" w:lastRowFirstColumn="0" w:lastRowLastColumn="0"/>
                </w:pPr>
                <w:r>
                  <w:t>7 March</w:t>
                </w:r>
                <w:r w:rsidR="006D5157">
                  <w:rPr>
                    <w:lang w:val="en-AU"/>
                  </w:rPr>
                  <w:t xml:space="preserve"> 2024</w:t>
                </w:r>
              </w:p>
            </w:tc>
          </w:sdtContent>
        </w:sdt>
        <w:tc>
          <w:tcPr>
            <w:tcW w:w="2479" w:type="dxa"/>
          </w:tcPr>
          <w:p w14:paraId="159E6958" w14:textId="77777777" w:rsidR="00EC0FCD" w:rsidRDefault="00EC0FCD" w:rsidP="00AD3220">
            <w:pPr>
              <w:pStyle w:val="Tabletext"/>
              <w:cnfStyle w:val="000000000000" w:firstRow="0" w:lastRow="0" w:firstColumn="0" w:lastColumn="0" w:oddVBand="0" w:evenVBand="0" w:oddHBand="0" w:evenHBand="0" w:firstRowFirstColumn="0" w:firstRowLastColumn="0" w:lastRowFirstColumn="0" w:lastRowLastColumn="0"/>
            </w:pPr>
          </w:p>
        </w:tc>
        <w:tc>
          <w:tcPr>
            <w:tcW w:w="3574" w:type="dxa"/>
          </w:tcPr>
          <w:p w14:paraId="793C248A" w14:textId="1526460D" w:rsidR="00EC0FCD" w:rsidRDefault="002C39CE" w:rsidP="00AD3220">
            <w:pPr>
              <w:pStyle w:val="Tabletext"/>
              <w:cnfStyle w:val="000000000000" w:firstRow="0" w:lastRow="0" w:firstColumn="0" w:lastColumn="0" w:oddVBand="0" w:evenVBand="0" w:oddHBand="0" w:evenHBand="0" w:firstRowFirstColumn="0" w:firstRowLastColumn="0" w:lastRowFirstColumn="0" w:lastRowLastColumn="0"/>
            </w:pPr>
            <w:r>
              <w:t>General update including</w:t>
            </w:r>
            <w:r w:rsidR="00371E61">
              <w:t xml:space="preserve"> how personal information is protected; record keeping</w:t>
            </w:r>
            <w:r w:rsidR="00D76BF9">
              <w:t xml:space="preserve">; </w:t>
            </w:r>
            <w:r w:rsidR="0092044A">
              <w:t xml:space="preserve">when using websites </w:t>
            </w:r>
            <w:r w:rsidR="00BA1625">
              <w:t>how information is collected.</w:t>
            </w:r>
            <w:r w:rsidR="0092044A">
              <w:t xml:space="preserve"> </w:t>
            </w:r>
          </w:p>
        </w:tc>
      </w:tr>
      <w:bookmarkEnd w:id="2"/>
    </w:tbl>
    <w:p w14:paraId="3548F98E" w14:textId="77777777" w:rsidR="00AD3220" w:rsidRDefault="00AD3220" w:rsidP="003204F2">
      <w:pPr>
        <w:pStyle w:val="BodyText"/>
      </w:pPr>
    </w:p>
    <w:p w14:paraId="58586CB4" w14:textId="77777777" w:rsidR="00E93651" w:rsidRDefault="00E93651">
      <w:pPr>
        <w:spacing w:before="0" w:after="160" w:line="259" w:lineRule="auto"/>
        <w:rPr>
          <w:b/>
          <w:color w:val="000000" w:themeColor="text1"/>
          <w:sz w:val="24"/>
          <w:szCs w:val="36"/>
        </w:rPr>
      </w:pPr>
      <w:bookmarkStart w:id="3" w:name="_Toc51596430"/>
      <w:bookmarkEnd w:id="1"/>
      <w:bookmarkEnd w:id="0"/>
      <w:r>
        <w:br w:type="page"/>
      </w:r>
    </w:p>
    <w:p w14:paraId="614353E6" w14:textId="16534B53" w:rsidR="000E1860" w:rsidRDefault="000E1860" w:rsidP="000E1860">
      <w:pPr>
        <w:pStyle w:val="BodyText"/>
        <w:rPr>
          <w:szCs w:val="20"/>
        </w:rPr>
      </w:pPr>
      <w:bookmarkStart w:id="4" w:name="_Hlk51827100"/>
      <w:bookmarkEnd w:id="3"/>
      <w:r>
        <w:lastRenderedPageBreak/>
        <w:t xml:space="preserve">We understand that the privacy of your information is important to </w:t>
      </w:r>
      <w:r w:rsidR="00F71CD2">
        <w:t>you,</w:t>
      </w:r>
      <w:r>
        <w:t xml:space="preserve"> and we respect the confidentiality of the information that you provide to us. Protecting your information is an important part of maintaining trust between us and our clients and by handling information in a secure manner we build strong business relationships. </w:t>
      </w:r>
    </w:p>
    <w:p w14:paraId="6EF68CFF" w14:textId="6D015CF5" w:rsidR="000E1860" w:rsidRDefault="000E1860" w:rsidP="000E1860">
      <w:pPr>
        <w:pStyle w:val="BodyText"/>
      </w:pPr>
      <w:r>
        <w:t>This document provides information and details about how we manage the personal information that we collect, hold, use and disclose about individuals.</w:t>
      </w:r>
    </w:p>
    <w:p w14:paraId="038C08CD" w14:textId="6E06454A" w:rsidR="000E1860" w:rsidRDefault="000E1860" w:rsidP="000E1860">
      <w:pPr>
        <w:pStyle w:val="BodyText"/>
      </w:pPr>
      <w:r>
        <w:t xml:space="preserve">The Privacy Policy applies to the Licensee </w:t>
      </w:r>
      <w:r w:rsidR="00257D3A" w:rsidRPr="00F71CD2">
        <w:t>and our representatives</w:t>
      </w:r>
      <w:r w:rsidRPr="00257D3A">
        <w:t>.</w:t>
      </w:r>
      <w:r>
        <w:t xml:space="preserve"> We are bound by the Privacy Act </w:t>
      </w:r>
      <w:r w:rsidR="00F71CD2">
        <w:t>1988,</w:t>
      </w:r>
      <w:r w:rsidR="00C6504A">
        <w:t xml:space="preserve"> </w:t>
      </w:r>
      <w:r>
        <w:t>and we manage and protect your personal information in accordance with the Australian Privacy Principles.</w:t>
      </w:r>
    </w:p>
    <w:p w14:paraId="2E3A652F" w14:textId="77777777" w:rsidR="000E1860" w:rsidRDefault="000E1860" w:rsidP="000E1860">
      <w:pPr>
        <w:pStyle w:val="Header1"/>
      </w:pPr>
      <w:bookmarkStart w:id="5" w:name="_Toc158365078"/>
      <w:r>
        <w:t>Why we collect and use personal information</w:t>
      </w:r>
      <w:bookmarkEnd w:id="5"/>
    </w:p>
    <w:p w14:paraId="11488535" w14:textId="04424427" w:rsidR="000E1860" w:rsidRDefault="000E1860" w:rsidP="000E1860">
      <w:pPr>
        <w:pStyle w:val="BodyText"/>
        <w:rPr>
          <w:rFonts w:eastAsiaTheme="minorEastAsia"/>
          <w:szCs w:val="20"/>
        </w:rPr>
      </w:pPr>
      <w:r>
        <w:rPr>
          <w:rFonts w:eastAsiaTheme="minorEastAsia"/>
          <w:szCs w:val="20"/>
        </w:rPr>
        <w:t>We collect, hold, use and disclose personal information so we can provide you with financial products, advice and service</w:t>
      </w:r>
      <w:r w:rsidR="000B3459">
        <w:rPr>
          <w:rFonts w:eastAsiaTheme="minorEastAsia"/>
          <w:szCs w:val="20"/>
        </w:rPr>
        <w:t>s</w:t>
      </w:r>
      <w:r>
        <w:rPr>
          <w:rFonts w:eastAsiaTheme="minorEastAsia"/>
          <w:szCs w:val="20"/>
        </w:rPr>
        <w:t xml:space="preserve"> relevant to your needs. We may also collect, use and disclose your information for related purposes such as: </w:t>
      </w:r>
    </w:p>
    <w:p w14:paraId="262B0085" w14:textId="77777777" w:rsidR="000E1860" w:rsidRDefault="000E1860" w:rsidP="000E1860">
      <w:pPr>
        <w:pStyle w:val="ListBullet"/>
        <w:rPr>
          <w:rFonts w:eastAsiaTheme="minorEastAsia"/>
          <w:color w:val="000000" w:themeColor="text1"/>
          <w:szCs w:val="20"/>
        </w:rPr>
      </w:pPr>
      <w:r>
        <w:t>Complying with our legal obligations, such as verifying your identity</w:t>
      </w:r>
    </w:p>
    <w:p w14:paraId="5ABFC5FB" w14:textId="77777777" w:rsidR="000E1860" w:rsidRDefault="000E1860" w:rsidP="000E1860">
      <w:pPr>
        <w:pStyle w:val="ListBullet"/>
      </w:pPr>
      <w:r>
        <w:t>Assisting with your questions and complaints</w:t>
      </w:r>
    </w:p>
    <w:p w14:paraId="0A1B1BF5" w14:textId="77777777" w:rsidR="000E1860" w:rsidRDefault="000E1860" w:rsidP="000E1860">
      <w:pPr>
        <w:pStyle w:val="ListBullet"/>
      </w:pPr>
      <w:r>
        <w:t xml:space="preserve">Arranging for services to be provided by third parties </w:t>
      </w:r>
    </w:p>
    <w:p w14:paraId="4D0C3D73" w14:textId="77777777" w:rsidR="000E1860" w:rsidRDefault="000E1860" w:rsidP="000E1860">
      <w:pPr>
        <w:pStyle w:val="ListBullet"/>
      </w:pPr>
      <w:r>
        <w:t>Internal operations, such as record keeping, data analytics, auditing or training</w:t>
      </w:r>
    </w:p>
    <w:p w14:paraId="699E4E80" w14:textId="758F41C3" w:rsidR="000E1860" w:rsidRDefault="000E1860" w:rsidP="000E1860">
      <w:pPr>
        <w:pStyle w:val="ListBullet"/>
      </w:pPr>
      <w:r>
        <w:t xml:space="preserve">Promotion of other products and services that may be of </w:t>
      </w:r>
      <w:r w:rsidR="003F6D17">
        <w:t>relevance</w:t>
      </w:r>
      <w:r>
        <w:t xml:space="preserve"> to you</w:t>
      </w:r>
    </w:p>
    <w:p w14:paraId="49EB450D" w14:textId="646AB41E" w:rsidR="00284D2B" w:rsidRPr="0035137B" w:rsidRDefault="00284D2B" w:rsidP="00F71CD2">
      <w:pPr>
        <w:pStyle w:val="BodyText"/>
      </w:pPr>
      <w:r w:rsidRPr="0035137B">
        <w:t>Please contact us should you wish not to receive direct marketing.</w:t>
      </w:r>
    </w:p>
    <w:p w14:paraId="793669A6" w14:textId="16C47A17" w:rsidR="000E1860" w:rsidRDefault="000E1860" w:rsidP="000E1860">
      <w:pPr>
        <w:pStyle w:val="BodyText"/>
      </w:pPr>
      <w:r>
        <w:t xml:space="preserve">We collect, use, hold and sometimes disclose personal information about financial advisers, and other people who we do business with (including employees) </w:t>
      </w:r>
      <w:r w:rsidR="00D32F1E">
        <w:t>to</w:t>
      </w:r>
      <w:r>
        <w:t xml:space="preserve"> administer and manage our business operations. This information is afforded the same standard of care as that of our clients.</w:t>
      </w:r>
    </w:p>
    <w:p w14:paraId="37800DC0" w14:textId="77777777" w:rsidR="000E1860" w:rsidRDefault="000E1860" w:rsidP="000E1860">
      <w:pPr>
        <w:pStyle w:val="Header1"/>
      </w:pPr>
      <w:bookmarkStart w:id="6" w:name="_Toc158365079"/>
      <w:r>
        <w:t>What personal information we collect</w:t>
      </w:r>
      <w:bookmarkEnd w:id="6"/>
      <w:r>
        <w:t xml:space="preserve"> </w:t>
      </w:r>
    </w:p>
    <w:p w14:paraId="469C4FBF" w14:textId="3E9B1721" w:rsidR="000E1860" w:rsidRDefault="000E1860" w:rsidP="000E1860">
      <w:pPr>
        <w:pStyle w:val="BodyText"/>
      </w:pPr>
      <w:r>
        <w:t xml:space="preserve">We ask </w:t>
      </w:r>
      <w:r w:rsidR="00262765">
        <w:t xml:space="preserve">you </w:t>
      </w:r>
      <w:r>
        <w:t xml:space="preserve">for personal information </w:t>
      </w:r>
      <w:r w:rsidR="00262765">
        <w:t xml:space="preserve">that is necessary </w:t>
      </w:r>
      <w:r>
        <w:t>to assist us in providing relevant products and services</w:t>
      </w:r>
      <w:r w:rsidR="008C16F5">
        <w:t xml:space="preserve"> to you</w:t>
      </w:r>
      <w:r>
        <w:t>. The information we collect could include (but is not limited to) your name, date of birth, contact details, financial information, employment details, residency and citizenship status. We may also collect the personal information of your family members where it is relevant to the advice</w:t>
      </w:r>
      <w:r w:rsidR="004D781A">
        <w:t xml:space="preserve"> or service </w:t>
      </w:r>
      <w:r>
        <w:t xml:space="preserve">being provided. </w:t>
      </w:r>
    </w:p>
    <w:p w14:paraId="75AC39C9" w14:textId="59FDF104" w:rsidR="000E1860" w:rsidRDefault="000E1860" w:rsidP="000E1860">
      <w:pPr>
        <w:pStyle w:val="BodyText"/>
      </w:pPr>
      <w:r>
        <w:t>We may also collect sensitive information about your medical history</w:t>
      </w:r>
      <w:r w:rsidR="004D781A">
        <w:t xml:space="preserve">, </w:t>
      </w:r>
      <w:r>
        <w:t xml:space="preserve">health and lifestyle to provide </w:t>
      </w:r>
      <w:r w:rsidR="00B64335">
        <w:t xml:space="preserve">you with </w:t>
      </w:r>
      <w:r>
        <w:t>financial advice about life insurance products.</w:t>
      </w:r>
    </w:p>
    <w:p w14:paraId="0FB59F64" w14:textId="77777777" w:rsidR="00362CA4" w:rsidRDefault="00362CA4" w:rsidP="00362CA4">
      <w:pPr>
        <w:pStyle w:val="BodyText"/>
        <w:rPr>
          <w:rFonts w:ascii="Arial" w:hAnsi="Arial" w:cs="Arial"/>
        </w:rPr>
      </w:pPr>
      <w:r w:rsidRPr="0035137B">
        <w:rPr>
          <w:rFonts w:ascii="Arial" w:hAnsi="Arial" w:cs="Arial"/>
        </w:rPr>
        <w:t xml:space="preserve">The only circumstances in which we would collect, use or disclose your government related identifiers is where we are required or authorised by law to do so. For example, we may be required to disclose your Tax File Number (TFN) to the Australian Taxation Office, a superannuation or retirement income product provider. </w:t>
      </w:r>
    </w:p>
    <w:p w14:paraId="45B087EF" w14:textId="0545404E" w:rsidR="00362CA4" w:rsidRDefault="00362CA4" w:rsidP="00362CA4">
      <w:pPr>
        <w:pStyle w:val="BodyText"/>
        <w:rPr>
          <w:rFonts w:ascii="Arial" w:hAnsi="Arial" w:cs="Arial"/>
        </w:rPr>
      </w:pPr>
      <w:r>
        <w:t xml:space="preserve">We are also required to destroy or permanently de-identify TFNs when they are no longer necessary for this purpose. </w:t>
      </w:r>
      <w:r w:rsidRPr="0035137B">
        <w:rPr>
          <w:rFonts w:ascii="Arial" w:hAnsi="Arial" w:cs="Arial"/>
        </w:rPr>
        <w:t>Drivers licence numbers and passport numbers may also be collected when we are required to verify your identity.</w:t>
      </w:r>
    </w:p>
    <w:p w14:paraId="205BB60A" w14:textId="77777777" w:rsidR="00362CA4" w:rsidRDefault="00362CA4" w:rsidP="00362CA4">
      <w:pPr>
        <w:pStyle w:val="BodyText"/>
      </w:pPr>
      <w:r>
        <w:t>By law, we are required to comply with record keeping obligations such as keeping records for at least seven years after advice has been provided to you, and Cu</w:t>
      </w:r>
      <w:r w:rsidRPr="00D21611">
        <w:t xml:space="preserve">stomer </w:t>
      </w:r>
      <w:r>
        <w:t>I</w:t>
      </w:r>
      <w:r w:rsidRPr="00D21611">
        <w:t xml:space="preserve">dentification </w:t>
      </w:r>
      <w:r>
        <w:t>P</w:t>
      </w:r>
      <w:r w:rsidRPr="00D21611">
        <w:t xml:space="preserve">rocedure records for the duration of your relationship with </w:t>
      </w:r>
      <w:r>
        <w:t>your adviser or broker</w:t>
      </w:r>
      <w:r w:rsidRPr="00D21611">
        <w:t xml:space="preserve">, and for an additional seven years after you stop </w:t>
      </w:r>
      <w:r>
        <w:t>receiv</w:t>
      </w:r>
      <w:r w:rsidRPr="00D21611">
        <w:t>ing any designated services</w:t>
      </w:r>
      <w:r>
        <w:t xml:space="preserve">. </w:t>
      </w:r>
    </w:p>
    <w:p w14:paraId="6B31C755" w14:textId="4CC0A622" w:rsidR="000E1860" w:rsidRDefault="000E1860" w:rsidP="000E1860">
      <w:pPr>
        <w:pStyle w:val="BodyText"/>
      </w:pPr>
      <w:r>
        <w:t xml:space="preserve">In most instances, we collect personal information directly from </w:t>
      </w:r>
      <w:r w:rsidR="00362CA4">
        <w:t>you when you</w:t>
      </w:r>
      <w:r>
        <w:t xml:space="preserve">: </w:t>
      </w:r>
    </w:p>
    <w:p w14:paraId="6FB8F6B2" w14:textId="77777777" w:rsidR="000E1860" w:rsidRDefault="000E1860" w:rsidP="000E1860">
      <w:pPr>
        <w:pStyle w:val="ListBullet"/>
      </w:pPr>
      <w:r>
        <w:t>complete a financial product or credit product application form,</w:t>
      </w:r>
    </w:p>
    <w:p w14:paraId="25DCFD62" w14:textId="77777777" w:rsidR="000E1860" w:rsidRDefault="000E1860" w:rsidP="000E1860">
      <w:pPr>
        <w:pStyle w:val="ListBullet"/>
      </w:pPr>
      <w:r>
        <w:lastRenderedPageBreak/>
        <w:t>complete an identification form,</w:t>
      </w:r>
    </w:p>
    <w:p w14:paraId="29F14FAD" w14:textId="77777777" w:rsidR="000E1860" w:rsidRDefault="000E1860" w:rsidP="000E1860">
      <w:pPr>
        <w:pStyle w:val="ListBullet"/>
      </w:pPr>
      <w:r>
        <w:t xml:space="preserve">complete data collection documentation, </w:t>
      </w:r>
    </w:p>
    <w:p w14:paraId="298A66BB" w14:textId="77777777" w:rsidR="000E1860" w:rsidRDefault="000E1860" w:rsidP="000E1860">
      <w:pPr>
        <w:pStyle w:val="ListBullet"/>
      </w:pPr>
      <w:r>
        <w:t>interact with an online interactive tool, such as a budget planner,</w:t>
      </w:r>
    </w:p>
    <w:p w14:paraId="3D93E754" w14:textId="77777777" w:rsidR="000E1860" w:rsidRDefault="000E1860" w:rsidP="000E1860">
      <w:pPr>
        <w:pStyle w:val="ListBullet"/>
      </w:pPr>
      <w:r>
        <w:t xml:space="preserve">provide documentation to us, or </w:t>
      </w:r>
    </w:p>
    <w:p w14:paraId="6E1E61B9" w14:textId="15B2503A" w:rsidR="000E1860" w:rsidRDefault="000E1860" w:rsidP="000E1860">
      <w:pPr>
        <w:pStyle w:val="ListBullet"/>
      </w:pPr>
      <w:r>
        <w:t xml:space="preserve">when you communicate with us in person, over the telephone, email, internet or by using other electronic devices. </w:t>
      </w:r>
    </w:p>
    <w:p w14:paraId="1E97D8BD" w14:textId="1038AE08" w:rsidR="000E1860" w:rsidRDefault="000E1860" w:rsidP="000E1860">
      <w:pPr>
        <w:pStyle w:val="BodyText"/>
      </w:pPr>
      <w:r>
        <w:t xml:space="preserve">Situations where we collect personal information from other people and organisations </w:t>
      </w:r>
      <w:r w:rsidR="00502AD2">
        <w:t xml:space="preserve">may </w:t>
      </w:r>
      <w:r>
        <w:t xml:space="preserve">include (but are not limited to): </w:t>
      </w:r>
    </w:p>
    <w:p w14:paraId="42629F1B" w14:textId="77777777" w:rsidR="000E1860" w:rsidRDefault="000E1860" w:rsidP="000E1860">
      <w:pPr>
        <w:pStyle w:val="ListBullet"/>
      </w:pPr>
      <w:r>
        <w:t xml:space="preserve">a financial adviser, </w:t>
      </w:r>
    </w:p>
    <w:p w14:paraId="5C7E9D7B" w14:textId="77777777" w:rsidR="000E1860" w:rsidRDefault="000E1860" w:rsidP="000E1860">
      <w:pPr>
        <w:pStyle w:val="ListBullet"/>
      </w:pPr>
      <w:r>
        <w:t>a mortgage broker or other credit representative,</w:t>
      </w:r>
    </w:p>
    <w:p w14:paraId="006C6D40" w14:textId="77777777" w:rsidR="000E1860" w:rsidRDefault="000E1860" w:rsidP="000E1860">
      <w:pPr>
        <w:pStyle w:val="ListBullet"/>
      </w:pPr>
      <w:r>
        <w:t xml:space="preserve">other professionals who act on your behalf, such as a lawyer or accountant, </w:t>
      </w:r>
    </w:p>
    <w:p w14:paraId="5AA7E380" w14:textId="77777777" w:rsidR="000E1860" w:rsidRDefault="000E1860" w:rsidP="000E1860">
      <w:pPr>
        <w:pStyle w:val="ListBullet"/>
      </w:pPr>
      <w:r>
        <w:t xml:space="preserve">health professionals, </w:t>
      </w:r>
    </w:p>
    <w:p w14:paraId="75CF88A1" w14:textId="77777777" w:rsidR="000E1860" w:rsidRDefault="000E1860" w:rsidP="000E1860">
      <w:pPr>
        <w:pStyle w:val="ListBullet"/>
      </w:pPr>
      <w:r>
        <w:t>other organisations, who jointly with us, provide products or services to you, and</w:t>
      </w:r>
    </w:p>
    <w:p w14:paraId="35B979B5" w14:textId="77777777" w:rsidR="000E1860" w:rsidRDefault="000E1860" w:rsidP="000E1860">
      <w:pPr>
        <w:pStyle w:val="ListBullet"/>
      </w:pPr>
      <w:r>
        <w:t xml:space="preserve">social media and publicly available sites. </w:t>
      </w:r>
    </w:p>
    <w:p w14:paraId="277ED9EA" w14:textId="77777777" w:rsidR="000E1860" w:rsidRDefault="000E1860" w:rsidP="000E1860">
      <w:pPr>
        <w:pStyle w:val="BodyText"/>
      </w:pPr>
      <w:r>
        <w:t>It’s your choice whether to provide your personal information. You have the right to not to provide personal information, including about your identity. However, in this case, your adviser will warn you about the possible consequences and how this may impact on the quality of the advice provided. Your adviser may also decline to provide advice if they feel they have insufficient information to proceed. In some instances, we will decline to provide services or advice if we feel we have insufficient information for the scope of the service or advice requested.</w:t>
      </w:r>
    </w:p>
    <w:p w14:paraId="28C8FA0B" w14:textId="6C8CD264" w:rsidR="00C20BB1" w:rsidRPr="0035137B" w:rsidRDefault="00C20BB1" w:rsidP="00C20BB1">
      <w:pPr>
        <w:pStyle w:val="BodyText"/>
      </w:pPr>
      <w:r w:rsidRPr="0035137B">
        <w:t xml:space="preserve">If you wish to remain anonymous or to use a pseudonym when dealing with us, we may only be able to provide you with limited information or services. In many cases it will not be possible for us to assist you with your specific needs. </w:t>
      </w:r>
    </w:p>
    <w:p w14:paraId="685AA2FD" w14:textId="5B7C573D" w:rsidR="000E1860" w:rsidRDefault="000E1860" w:rsidP="000E1860">
      <w:pPr>
        <w:pStyle w:val="Header1"/>
      </w:pPr>
      <w:bookmarkStart w:id="7" w:name="_Toc158365080"/>
      <w:r>
        <w:t xml:space="preserve">Accessing and </w:t>
      </w:r>
      <w:r w:rsidR="00C20BB1">
        <w:t xml:space="preserve">correcting </w:t>
      </w:r>
      <w:r>
        <w:t>personal information</w:t>
      </w:r>
      <w:bookmarkEnd w:id="7"/>
    </w:p>
    <w:p w14:paraId="50945A52" w14:textId="4C2BAE21" w:rsidR="001233B9" w:rsidRPr="0035137B" w:rsidRDefault="001233B9" w:rsidP="001233B9">
      <w:pPr>
        <w:pStyle w:val="BodyText"/>
      </w:pPr>
      <w:r w:rsidRPr="0035137B">
        <w:t>You</w:t>
      </w:r>
      <w:r>
        <w:t xml:space="preserve">, or someone that you nominate, </w:t>
      </w:r>
      <w:r w:rsidRPr="0035137B">
        <w:t>can request access to personal information we hold</w:t>
      </w:r>
      <w:r>
        <w:t xml:space="preserve"> about you</w:t>
      </w:r>
      <w:r w:rsidRPr="0035137B">
        <w:t>. We will deal with requests for access to your personal information as soon as possible and aim to respond within 30 days. The time we require will depend on the type of information requested</w:t>
      </w:r>
      <w:r>
        <w:t xml:space="preserve"> and </w:t>
      </w:r>
      <w:r w:rsidRPr="002B2988">
        <w:t>whether it is in physical or electronic format</w:t>
      </w:r>
      <w:r w:rsidRPr="0035137B">
        <w:t>. There may be a cost involved with locating, copying or sending you the information you request. The cost will be discussed and agreed with you at the time.</w:t>
      </w:r>
    </w:p>
    <w:p w14:paraId="3CF3790D" w14:textId="77777777" w:rsidR="000E1860" w:rsidRDefault="000E1860" w:rsidP="000E1860">
      <w:pPr>
        <w:pStyle w:val="BodyText"/>
      </w:pPr>
      <w:r>
        <w:t>There may be circumstances where we refuse to provide you with the information you request, for example when the information is commercially sensitive. In these situations, we will inform you and provide an explanation as to why.</w:t>
      </w:r>
    </w:p>
    <w:p w14:paraId="7AC216D2" w14:textId="3324CF27" w:rsidR="000D22C3" w:rsidRPr="0035137B" w:rsidRDefault="000D22C3" w:rsidP="000D22C3">
      <w:pPr>
        <w:pStyle w:val="BodyText"/>
      </w:pPr>
      <w:r>
        <w:t xml:space="preserve">We </w:t>
      </w:r>
      <w:r w:rsidRPr="00E96846">
        <w:t xml:space="preserve">take reasonable steps to ensure that </w:t>
      </w:r>
      <w:r>
        <w:t>your</w:t>
      </w:r>
      <w:r w:rsidRPr="00E96846">
        <w:t xml:space="preserve"> personal information is accurate, up to date and complete and relevant</w:t>
      </w:r>
      <w:r>
        <w:t xml:space="preserve">. </w:t>
      </w:r>
      <w:r w:rsidRPr="0035137B">
        <w:t>We will update your personal information if you contact us. In most cases, you can update your personal information over the phone, by contacting your adviser</w:t>
      </w:r>
      <w:r>
        <w:t>.</w:t>
      </w:r>
    </w:p>
    <w:p w14:paraId="402735A0" w14:textId="77777777" w:rsidR="000E1860" w:rsidRDefault="000E1860" w:rsidP="000E1860">
      <w:pPr>
        <w:pStyle w:val="Header1"/>
      </w:pPr>
      <w:bookmarkStart w:id="8" w:name="_Toc158365081"/>
      <w:r>
        <w:t>Who we share personal information with</w:t>
      </w:r>
      <w:bookmarkEnd w:id="8"/>
    </w:p>
    <w:p w14:paraId="51BC556E" w14:textId="77777777" w:rsidR="003442CD" w:rsidRPr="0035137B" w:rsidRDefault="003442CD" w:rsidP="003442CD">
      <w:pPr>
        <w:pStyle w:val="BodyText"/>
      </w:pPr>
      <w:r w:rsidRPr="0035137B">
        <w:t xml:space="preserve">We may disclose your information to a third party where you have given your consent or where you would reasonably expect us to disclose your information to that third party. </w:t>
      </w:r>
    </w:p>
    <w:p w14:paraId="3B41102B" w14:textId="77777777" w:rsidR="000E1860" w:rsidRDefault="000E1860" w:rsidP="000E1860">
      <w:pPr>
        <w:pStyle w:val="BodyText"/>
        <w:rPr>
          <w:rFonts w:eastAsiaTheme="minorEastAsia"/>
          <w:szCs w:val="20"/>
        </w:rPr>
      </w:pPr>
      <w:r>
        <w:t xml:space="preserve">From time to time we may share your personal information with other entities both within and outside of the Licensee. This will vary according to the product or service involved, but could include: </w:t>
      </w:r>
    </w:p>
    <w:p w14:paraId="4A1621AE" w14:textId="77777777" w:rsidR="000E1860" w:rsidRDefault="000E1860" w:rsidP="000E1860">
      <w:pPr>
        <w:pStyle w:val="ListBullet"/>
      </w:pPr>
      <w:r>
        <w:lastRenderedPageBreak/>
        <w:t xml:space="preserve">any person acting on your behalf, including your financial adviser, solicitor, accountant, executor, administrator, trustee, guardian or attorney </w:t>
      </w:r>
    </w:p>
    <w:p w14:paraId="4E16E4CE" w14:textId="77777777" w:rsidR="000E1860" w:rsidRDefault="000E1860" w:rsidP="000E1860">
      <w:pPr>
        <w:pStyle w:val="ListBullet"/>
      </w:pPr>
      <w:r>
        <w:t>financial product and service providers, including financial planning software providers and paraplanners</w:t>
      </w:r>
    </w:p>
    <w:p w14:paraId="5F548F72" w14:textId="77777777" w:rsidR="000E1860" w:rsidRDefault="000E1860" w:rsidP="000E1860">
      <w:pPr>
        <w:pStyle w:val="ListBullet"/>
      </w:pPr>
      <w:r>
        <w:t xml:space="preserve">for corporate superannuation members, your employer or your employer's financial adviser </w:t>
      </w:r>
    </w:p>
    <w:p w14:paraId="615307A9" w14:textId="77777777" w:rsidR="000E1860" w:rsidRDefault="000E1860" w:rsidP="000E1860">
      <w:pPr>
        <w:pStyle w:val="ListBullet"/>
      </w:pPr>
      <w:r>
        <w:t>other organisations within the Licensee including related bodies corporate and advice firms we have authorised,</w:t>
      </w:r>
    </w:p>
    <w:p w14:paraId="4959BA7B" w14:textId="77777777" w:rsidR="000E1860" w:rsidRDefault="000E1860" w:rsidP="000E1860">
      <w:pPr>
        <w:pStyle w:val="ListBullet"/>
      </w:pPr>
      <w:r>
        <w:t xml:space="preserve">medical practitioners and health service providers, such as pathology services </w:t>
      </w:r>
    </w:p>
    <w:p w14:paraId="1253E398" w14:textId="77777777" w:rsidR="000E1860" w:rsidRDefault="000E1860" w:rsidP="000E1860">
      <w:pPr>
        <w:pStyle w:val="ListBullet"/>
      </w:pPr>
      <w:r>
        <w:t>companies involved in the payments system including financial institutions, merchants and payment organisations</w:t>
      </w:r>
    </w:p>
    <w:p w14:paraId="374EE8B4" w14:textId="77777777" w:rsidR="000E1860" w:rsidRDefault="000E1860" w:rsidP="000E1860">
      <w:pPr>
        <w:pStyle w:val="ListBullet"/>
      </w:pPr>
      <w:r>
        <w:t>organisations who assist us with certain business functions, such as auditors, compliance consultants, direct marketing, debt recovery and information and communication technology support</w:t>
      </w:r>
    </w:p>
    <w:p w14:paraId="69421ADA" w14:textId="77777777" w:rsidR="000E1860" w:rsidRDefault="000E1860" w:rsidP="000E1860">
      <w:pPr>
        <w:pStyle w:val="ListBullet"/>
      </w:pPr>
      <w:r>
        <w:t>our solicitors, our insurers, courts, tribunals and dispute resolution organisations</w:t>
      </w:r>
    </w:p>
    <w:p w14:paraId="280D18C1" w14:textId="77777777" w:rsidR="000E1860" w:rsidRDefault="000E1860" w:rsidP="000E1860">
      <w:pPr>
        <w:pStyle w:val="ListBullet"/>
      </w:pPr>
      <w:r>
        <w:t xml:space="preserve">other organisations who provide us with products and services so that they may provide their products and services to you or contact you on our behalf, and/or </w:t>
      </w:r>
    </w:p>
    <w:p w14:paraId="197B6BBF" w14:textId="77777777" w:rsidR="000E1860" w:rsidRDefault="000E1860" w:rsidP="000E1860">
      <w:pPr>
        <w:pStyle w:val="ListBullet"/>
      </w:pPr>
      <w:r>
        <w:t xml:space="preserve">anyone to whom we, or our service providers, are required or authorised by law to disclose your personal information to (for example, law enforcement agencies, Australian and international government and regulatory authorities). </w:t>
      </w:r>
    </w:p>
    <w:p w14:paraId="13FD1206" w14:textId="040C7392" w:rsidR="000E1860" w:rsidRDefault="000E1860" w:rsidP="000E1860">
      <w:pPr>
        <w:pStyle w:val="BodyText"/>
      </w:pPr>
      <w:r>
        <w:t xml:space="preserve">We may also disclose the personal information we hold about our financial advisers to professional organisations, companies and consultants that we work with. </w:t>
      </w:r>
    </w:p>
    <w:p w14:paraId="7BF53DA0" w14:textId="77777777" w:rsidR="000E1860" w:rsidRDefault="000E1860" w:rsidP="000E1860">
      <w:pPr>
        <w:pStyle w:val="Header1"/>
      </w:pPr>
      <w:bookmarkStart w:id="9" w:name="_Toc158365082"/>
      <w:r>
        <w:t>Disclosure of personal information overseas</w:t>
      </w:r>
      <w:bookmarkEnd w:id="9"/>
    </w:p>
    <w:p w14:paraId="5B118A0D" w14:textId="6E2FAD61" w:rsidR="000E1860" w:rsidRDefault="000E1860" w:rsidP="000E1860">
      <w:pPr>
        <w:pStyle w:val="BodyText"/>
      </w:pPr>
      <w:r>
        <w:t xml:space="preserve">We may disclose your personal information to service providers who operate outside Australia including the </w:t>
      </w:r>
      <w:r w:rsidRPr="000E1860">
        <w:rPr>
          <w:color w:val="FF0000"/>
        </w:rPr>
        <w:t>[names of relevant countries]</w:t>
      </w:r>
      <w:r w:rsidRPr="000E1860">
        <w:rPr>
          <w:color w:val="auto"/>
        </w:rPr>
        <w:t>.</w:t>
      </w:r>
      <w:r w:rsidRPr="000E1860">
        <w:t xml:space="preserve"> </w:t>
      </w:r>
      <w:r>
        <w:t>The most common example of when we share your personal information overseas is when we work with overseas service providers who prepare financial advice documents.</w:t>
      </w:r>
      <w:r w:rsidR="00581970">
        <w:t xml:space="preserve"> </w:t>
      </w:r>
      <w:r>
        <w:t xml:space="preserve">When we send your personal information to overseas recipients, we make sure appropriate data handling and security arrangements are in place </w:t>
      </w:r>
    </w:p>
    <w:p w14:paraId="4AEA03C4" w14:textId="361B4F1C" w:rsidR="000E1860" w:rsidRDefault="000E1860" w:rsidP="000E1860">
      <w:pPr>
        <w:pStyle w:val="BodyText"/>
      </w:pPr>
      <w:r>
        <w:t xml:space="preserve">Your adviser may </w:t>
      </w:r>
      <w:r w:rsidR="00581970">
        <w:t>have</w:t>
      </w:r>
      <w:r>
        <w:t xml:space="preserve"> their own outsourcing arrangements to countries other than those detailed above. If so, your adviser will disclose these arrangements separately to you. All reasonable steps will be taken to ensure that offshore service providers comply with the Privacy Act</w:t>
      </w:r>
      <w:r w:rsidR="00493EC0">
        <w:t>.</w:t>
      </w:r>
    </w:p>
    <w:p w14:paraId="11E83AFF" w14:textId="77777777" w:rsidR="000E1860" w:rsidRDefault="000E1860" w:rsidP="000E1860">
      <w:pPr>
        <w:pStyle w:val="Header1"/>
      </w:pPr>
      <w:bookmarkStart w:id="10" w:name="_Toc158365083"/>
      <w:r>
        <w:t>How we protect personal information</w:t>
      </w:r>
      <w:bookmarkEnd w:id="10"/>
    </w:p>
    <w:p w14:paraId="152C0DCC" w14:textId="0A8C71EA" w:rsidR="000E1860" w:rsidRDefault="000E1860" w:rsidP="000E1860">
      <w:pPr>
        <w:pStyle w:val="BodyText"/>
        <w:rPr>
          <w:szCs w:val="20"/>
        </w:rPr>
      </w:pPr>
      <w:r>
        <w:t xml:space="preserve">We strive to ensure that the personal information that you provide to us is stored safely and securely. We take precautions to protect the personal information we hold about you from misuse, interference and loss, and from unauthorised access, modification or disclosure. </w:t>
      </w:r>
    </w:p>
    <w:p w14:paraId="561A17AF" w14:textId="6B936A8B" w:rsidR="000E1860" w:rsidRDefault="000E1860" w:rsidP="000E1860">
      <w:pPr>
        <w:pStyle w:val="BodyText"/>
      </w:pPr>
      <w:r>
        <w:t>We have a range of practices and policies in place to protect personal information we hold, including</w:t>
      </w:r>
      <w:r w:rsidR="00B51664">
        <w:t xml:space="preserve"> </w:t>
      </w:r>
      <w:r w:rsidR="00B51664" w:rsidRPr="00700ADA">
        <w:rPr>
          <w:color w:val="FF0000"/>
        </w:rPr>
        <w:t xml:space="preserve">[review and </w:t>
      </w:r>
      <w:r w:rsidR="00700ADA" w:rsidRPr="00700ADA">
        <w:rPr>
          <w:color w:val="FF0000"/>
        </w:rPr>
        <w:t>amend as applicable]</w:t>
      </w:r>
      <w:r w:rsidRPr="00700ADA">
        <w:rPr>
          <w:color w:val="FF0000"/>
        </w:rPr>
        <w:t xml:space="preserve">: </w:t>
      </w:r>
    </w:p>
    <w:p w14:paraId="420B86D7" w14:textId="77777777" w:rsidR="000E1860" w:rsidRDefault="000E1860" w:rsidP="000E1860">
      <w:pPr>
        <w:pStyle w:val="ListBullet"/>
      </w:pPr>
      <w:r>
        <w:t>educating our staff and representatives about how to protect your personal information and updating them about cybersecurity developments, threats and scams,</w:t>
      </w:r>
    </w:p>
    <w:p w14:paraId="7F6876EC" w14:textId="77777777" w:rsidR="00A8000D" w:rsidRPr="00A8000D" w:rsidRDefault="00A8000D" w:rsidP="00F71CD2">
      <w:pPr>
        <w:pStyle w:val="ListBullet"/>
      </w:pPr>
      <w:r w:rsidRPr="00A8000D">
        <w:t xml:space="preserve">secure passwords in accordance with stringent password management policies  </w:t>
      </w:r>
    </w:p>
    <w:p w14:paraId="65A74467" w14:textId="678E2B8C" w:rsidR="00A8000D" w:rsidRDefault="00A8000D" w:rsidP="00A8000D">
      <w:pPr>
        <w:pStyle w:val="ListBullet"/>
      </w:pPr>
      <w:r>
        <w:t xml:space="preserve">use of Multi-Factor Authentication (MFA) </w:t>
      </w:r>
    </w:p>
    <w:p w14:paraId="3EC9638B" w14:textId="3397E54F" w:rsidR="00AA44FB" w:rsidRDefault="00AA44FB" w:rsidP="00F71CD2">
      <w:pPr>
        <w:pStyle w:val="ListBullet"/>
      </w:pPr>
      <w:r>
        <w:t xml:space="preserve">using secure client portals and/or password </w:t>
      </w:r>
      <w:r w:rsidR="00F05ACC">
        <w:t>protection</w:t>
      </w:r>
    </w:p>
    <w:p w14:paraId="02135876" w14:textId="645899AB" w:rsidR="000E1860" w:rsidRDefault="000E1860" w:rsidP="000E1860">
      <w:pPr>
        <w:pStyle w:val="ListBullet"/>
      </w:pPr>
      <w:r>
        <w:t>strict confidentiality arrangements restricting third parties’ use or disclose of personal information for any unauthorised purposes,</w:t>
      </w:r>
    </w:p>
    <w:p w14:paraId="41066D20" w14:textId="77777777" w:rsidR="007831D5" w:rsidRDefault="007831D5" w:rsidP="00F71CD2">
      <w:pPr>
        <w:pStyle w:val="ListBullet"/>
      </w:pPr>
      <w:r w:rsidRPr="007831D5">
        <w:t>data</w:t>
      </w:r>
      <w:r>
        <w:t xml:space="preserve"> and cyber security assessments of third-party providers and systems  </w:t>
      </w:r>
    </w:p>
    <w:p w14:paraId="695EE0AC" w14:textId="1286B637" w:rsidR="005A53FD" w:rsidRDefault="000E1860" w:rsidP="00E24F0E">
      <w:pPr>
        <w:pStyle w:val="ListBullet"/>
      </w:pPr>
      <w:r>
        <w:lastRenderedPageBreak/>
        <w:t xml:space="preserve">employing firewalls, intrusion prevention systems </w:t>
      </w:r>
      <w:r w:rsidR="005A53FD">
        <w:t xml:space="preserve">web/email filtering and antivirus/antimalware tools  </w:t>
      </w:r>
    </w:p>
    <w:p w14:paraId="709EC0BD" w14:textId="77777777" w:rsidR="00155430" w:rsidRDefault="00155430" w:rsidP="00F71CD2">
      <w:pPr>
        <w:pStyle w:val="ListBullet"/>
      </w:pPr>
      <w:r>
        <w:t>a Cybersecurity Policy, Cyber Incident Response Plan, Data Breach Response Plan</w:t>
      </w:r>
    </w:p>
    <w:p w14:paraId="210B3701" w14:textId="7D19CF3B" w:rsidR="00F87F43" w:rsidRPr="00CA5E4E" w:rsidRDefault="00F87F43" w:rsidP="00CA5E4E">
      <w:pPr>
        <w:pStyle w:val="BodyText"/>
        <w:rPr>
          <w:color w:val="767676" w:themeColor="accent6" w:themeShade="80"/>
        </w:rPr>
      </w:pPr>
      <w:r>
        <w:t>We require our representatives to protect your personal information by adhering to a range of cybersecurity measures</w:t>
      </w:r>
      <w:r w:rsidR="00B51664">
        <w:t>.</w:t>
      </w:r>
    </w:p>
    <w:p w14:paraId="500F7581" w14:textId="7A19853A" w:rsidR="000E1860" w:rsidRDefault="000E1860" w:rsidP="000E1860">
      <w:pPr>
        <w:pStyle w:val="BodyText"/>
        <w:rPr>
          <w:color w:val="1ED2E6"/>
        </w:rPr>
      </w:pPr>
      <w:r>
        <w:t>Where personal information is no longer required, we take steps to de-identify or destroy the information in a secure manner.</w:t>
      </w:r>
    </w:p>
    <w:p w14:paraId="3382FE71" w14:textId="1898DB16" w:rsidR="00C20BB1" w:rsidRDefault="00F87F43" w:rsidP="00C20BB1">
      <w:pPr>
        <w:pStyle w:val="Header1"/>
      </w:pPr>
      <w:bookmarkStart w:id="11" w:name="_Toc158365084"/>
      <w:r>
        <w:t>Using our website</w:t>
      </w:r>
      <w:bookmarkEnd w:id="11"/>
    </w:p>
    <w:p w14:paraId="312ECC40" w14:textId="3B198DDE" w:rsidR="00954A87" w:rsidRDefault="00C20BB1" w:rsidP="00954A87">
      <w:pPr>
        <w:pStyle w:val="BodyText"/>
      </w:pPr>
      <w:r>
        <w:rPr>
          <w:color w:val="FF0000"/>
        </w:rPr>
        <w:t>[</w:t>
      </w:r>
      <w:r w:rsidRPr="000E1860">
        <w:rPr>
          <w:color w:val="FF0000"/>
        </w:rPr>
        <w:t>Please review and amend as applicable</w:t>
      </w:r>
      <w:r>
        <w:rPr>
          <w:color w:val="FF0000"/>
        </w:rPr>
        <w:t>]</w:t>
      </w:r>
      <w:r w:rsidRPr="000E1860">
        <w:rPr>
          <w:color w:val="FF0000"/>
        </w:rPr>
        <w:t xml:space="preserve"> </w:t>
      </w:r>
      <w:r>
        <w:t xml:space="preserve">Some personal information may be collected whilst navigating through and interacting with the content of our websites. The electronic methods of collection we use include cookies, log files and web beacons.  </w:t>
      </w:r>
      <w:r w:rsidR="00954A87">
        <w:t xml:space="preserve">The information we collect by these electronic means is generally not stored for long – they are temporary records – and can include device-specific data or log data such as your IP address, device screen size, device type, browser information, referring domain, pages visited, the date and time website pages were visited, and geographic location (country only).  </w:t>
      </w:r>
    </w:p>
    <w:p w14:paraId="059DC5B8" w14:textId="6302E2D8" w:rsidR="00C20BB1" w:rsidRDefault="00C20BB1" w:rsidP="00C20BB1">
      <w:pPr>
        <w:pStyle w:val="BodyText"/>
      </w:pPr>
      <w:r>
        <w:t>Cookies record information about your visit to our websites</w:t>
      </w:r>
      <w:r w:rsidR="00954A87">
        <w:t xml:space="preserve"> and it is used</w:t>
      </w:r>
      <w:r>
        <w:t xml:space="preserve"> to improve your website experience, to serve you with relevant information and to manage your access to certain parts of our websites. You can choose if and how a cookie will be accepted by changing your browser settings; but please be aware that this may affect your access to some parts of our websites.</w:t>
      </w:r>
    </w:p>
    <w:p w14:paraId="10B6C531" w14:textId="00C570BC" w:rsidR="00C20BB1" w:rsidRDefault="00C20BB1" w:rsidP="00C20BB1">
      <w:pPr>
        <w:pStyle w:val="BodyText"/>
      </w:pPr>
      <w:r>
        <w:t>Web beacons help us better manage content on our websites by allowing us to understand usage patterns, fix issues, and improve the products and services offered to you on our websites.  Log files contain information about the devices and browsers used to access our websites and help us to diagnose problems, analyse trends, administer the site or mobile application.</w:t>
      </w:r>
    </w:p>
    <w:p w14:paraId="7C1BB791" w14:textId="546B3CB2" w:rsidR="000E1860" w:rsidRDefault="000E1860" w:rsidP="000E1860">
      <w:pPr>
        <w:pStyle w:val="Header1"/>
      </w:pPr>
      <w:bookmarkStart w:id="12" w:name="_Toc158365085"/>
      <w:r>
        <w:t>Complaints about privacy</w:t>
      </w:r>
      <w:bookmarkEnd w:id="12"/>
    </w:p>
    <w:p w14:paraId="4E5E307C" w14:textId="7135FD1C" w:rsidR="000E1860" w:rsidRDefault="00CB59BF" w:rsidP="000E1860">
      <w:pPr>
        <w:pStyle w:val="BodyText"/>
        <w:rPr>
          <w:szCs w:val="20"/>
        </w:rPr>
      </w:pPr>
      <w:r w:rsidRPr="0035137B">
        <w:t xml:space="preserve">If you have any privacy related questions or would like further information on </w:t>
      </w:r>
      <w:r>
        <w:t>our</w:t>
      </w:r>
      <w:r w:rsidRPr="0035137B">
        <w:t xml:space="preserve"> privacy and information handling </w:t>
      </w:r>
      <w:r w:rsidR="00FC0D60" w:rsidRPr="0035137B">
        <w:t>practices or</w:t>
      </w:r>
      <w:r w:rsidR="000E1860">
        <w:t xml:space="preserve"> are concerned about how your personal information has been collected, used or disclosed and you wish to make a complaint, please contact </w:t>
      </w:r>
      <w:r w:rsidR="002069D2">
        <w:t>us</w:t>
      </w:r>
      <w:r w:rsidR="00D8290B">
        <w:t>.</w:t>
      </w:r>
      <w:r w:rsidR="000E1860">
        <w:t xml:space="preserve"> </w:t>
      </w:r>
    </w:p>
    <w:p w14:paraId="0E76D3CD" w14:textId="48E7590B" w:rsidR="000E1860" w:rsidRPr="00F71CD2" w:rsidRDefault="000E1860" w:rsidP="00F71CD2">
      <w:pPr>
        <w:pStyle w:val="Tabletext"/>
        <w:rPr>
          <w:color w:val="FF0000"/>
        </w:rPr>
      </w:pPr>
      <w:r>
        <w:rPr>
          <w:b/>
        </w:rPr>
        <w:t>Mail</w:t>
      </w:r>
      <w:r>
        <w:rPr>
          <w:color w:val="232325"/>
        </w:rPr>
        <w:tab/>
      </w:r>
      <w:r>
        <w:t xml:space="preserve"> </w:t>
      </w:r>
      <w:r w:rsidR="00C95604">
        <w:tab/>
      </w:r>
      <w:r w:rsidRPr="00F71CD2">
        <w:rPr>
          <w:color w:val="FF0000"/>
        </w:rPr>
        <w:t>&lt;XXXXXXXXXXXXX&gt;</w:t>
      </w:r>
    </w:p>
    <w:p w14:paraId="7FA80F46" w14:textId="411ACF8E" w:rsidR="000E1860" w:rsidRPr="00F71CD2" w:rsidRDefault="000E1860" w:rsidP="00F71CD2">
      <w:pPr>
        <w:pStyle w:val="Tabletext"/>
        <w:rPr>
          <w:color w:val="FF0000"/>
        </w:rPr>
      </w:pPr>
      <w:r w:rsidRPr="00E061CC">
        <w:rPr>
          <w:b/>
        </w:rPr>
        <w:t>Phone</w:t>
      </w:r>
      <w:r w:rsidRPr="00F71CD2">
        <w:rPr>
          <w:b/>
        </w:rPr>
        <w:tab/>
      </w:r>
      <w:r w:rsidRPr="00F71CD2">
        <w:rPr>
          <w:color w:val="FF0000"/>
        </w:rPr>
        <w:t xml:space="preserve"> </w:t>
      </w:r>
      <w:r w:rsidR="00C95604" w:rsidRPr="00F71CD2">
        <w:rPr>
          <w:color w:val="FF0000"/>
        </w:rPr>
        <w:tab/>
      </w:r>
      <w:r w:rsidRPr="00F71CD2">
        <w:rPr>
          <w:color w:val="FF0000"/>
        </w:rPr>
        <w:t>&lt;XX XXXX XXXX&gt;</w:t>
      </w:r>
    </w:p>
    <w:p w14:paraId="6D5EEC49" w14:textId="20A4C628" w:rsidR="000E1860" w:rsidRPr="00F71CD2" w:rsidRDefault="000E1860" w:rsidP="00F71CD2">
      <w:pPr>
        <w:pStyle w:val="Tabletext"/>
        <w:rPr>
          <w:color w:val="FF0000"/>
        </w:rPr>
      </w:pPr>
      <w:r w:rsidRPr="00E061CC">
        <w:rPr>
          <w:b/>
        </w:rPr>
        <w:t>Email</w:t>
      </w:r>
      <w:r w:rsidRPr="00F71CD2">
        <w:rPr>
          <w:color w:val="FF0000"/>
        </w:rPr>
        <w:tab/>
        <w:t xml:space="preserve"> </w:t>
      </w:r>
      <w:r w:rsidR="00C95604" w:rsidRPr="00F71CD2">
        <w:rPr>
          <w:color w:val="FF0000"/>
        </w:rPr>
        <w:tab/>
      </w:r>
      <w:r w:rsidRPr="00F71CD2">
        <w:rPr>
          <w:color w:val="FF0000"/>
        </w:rPr>
        <w:t xml:space="preserve">&lt;XXXXXX@XXXXX&gt;  </w:t>
      </w:r>
    </w:p>
    <w:p w14:paraId="6D9B9019" w14:textId="6E95364E" w:rsidR="000E1860" w:rsidRPr="00F71CD2" w:rsidRDefault="000E1860" w:rsidP="00F71CD2">
      <w:pPr>
        <w:pStyle w:val="Tabletext"/>
        <w:rPr>
          <w:color w:val="FF0000"/>
        </w:rPr>
      </w:pPr>
      <w:r w:rsidRPr="00E061CC">
        <w:rPr>
          <w:b/>
        </w:rPr>
        <w:t>Website</w:t>
      </w:r>
      <w:r w:rsidR="00C95604" w:rsidRPr="00F71CD2">
        <w:rPr>
          <w:b/>
          <w:color w:val="FF0000"/>
        </w:rPr>
        <w:tab/>
      </w:r>
      <w:r w:rsidRPr="00F71CD2">
        <w:rPr>
          <w:color w:val="FF0000"/>
        </w:rPr>
        <w:t>&lt;XXXXXXXXXXXXX&gt;</w:t>
      </w:r>
    </w:p>
    <w:p w14:paraId="03F3F85C" w14:textId="01BC44AE" w:rsidR="000E1860" w:rsidRDefault="000E1860" w:rsidP="000E1860">
      <w:pPr>
        <w:pStyle w:val="BodyText"/>
      </w:pPr>
      <w:r>
        <w:t xml:space="preserve">We will acknowledge receipt of a complaint </w:t>
      </w:r>
      <w:r w:rsidR="001F38DA">
        <w:t>within 1 business day</w:t>
      </w:r>
      <w:r>
        <w:t xml:space="preserve">, however, where this is not possible, acknowledgement will be made as soon as practicable. We will then investigate the complaint and respond to you within </w:t>
      </w:r>
      <w:r w:rsidR="001F38DA">
        <w:t xml:space="preserve">30 </w:t>
      </w:r>
      <w:r>
        <w:t xml:space="preserve">days. Some complex matters may require an extension to thoroughly investigate the complaint and bring it to resolution. </w:t>
      </w:r>
      <w:r w:rsidR="001F38DA">
        <w:t>If additional time is required, we will advise you in writing.</w:t>
      </w:r>
    </w:p>
    <w:p w14:paraId="418B9CD7" w14:textId="77777777" w:rsidR="000E1860" w:rsidRDefault="000E1860" w:rsidP="000E1860">
      <w:pPr>
        <w:pStyle w:val="BodyText"/>
      </w:pPr>
      <w:r>
        <w:t xml:space="preserve">If you are not fully satisfied with our response, you can contact an external body. In cases of privacy related complaints, this is generally the Office of the Australian Information Commissioner (OAIC). </w:t>
      </w:r>
    </w:p>
    <w:p w14:paraId="240CBF85" w14:textId="77777777" w:rsidR="000E1860" w:rsidRDefault="000E1860" w:rsidP="000E1860">
      <w:pPr>
        <w:pStyle w:val="BodyText"/>
      </w:pPr>
      <w:r>
        <w:t>The contact details for OAIC are:</w:t>
      </w:r>
    </w:p>
    <w:p w14:paraId="181C1BDF" w14:textId="0F3EDA3E" w:rsidR="000E1860" w:rsidRDefault="000E1860" w:rsidP="00F71CD2">
      <w:pPr>
        <w:pStyle w:val="Tabletext"/>
      </w:pPr>
      <w:r>
        <w:rPr>
          <w:b/>
        </w:rPr>
        <w:t>Mail</w:t>
      </w:r>
      <w:r>
        <w:t xml:space="preserve"> </w:t>
      </w:r>
      <w:r>
        <w:tab/>
      </w:r>
      <w:r w:rsidR="00E061CC">
        <w:tab/>
      </w:r>
      <w:r>
        <w:t xml:space="preserve">GPO box 5218 Sydney NSW 2001 </w:t>
      </w:r>
    </w:p>
    <w:p w14:paraId="09660997" w14:textId="5326D7B6" w:rsidR="000E1860" w:rsidRDefault="000E1860" w:rsidP="00F71CD2">
      <w:pPr>
        <w:pStyle w:val="Tabletext"/>
      </w:pPr>
      <w:r>
        <w:rPr>
          <w:b/>
        </w:rPr>
        <w:t>Phone</w:t>
      </w:r>
      <w:r>
        <w:tab/>
      </w:r>
      <w:r w:rsidR="00E061CC">
        <w:tab/>
      </w:r>
      <w:r>
        <w:t>1300 363 992</w:t>
      </w:r>
    </w:p>
    <w:p w14:paraId="2A8A9596" w14:textId="529A4F19" w:rsidR="000E1860" w:rsidRDefault="000E1860" w:rsidP="00F71CD2">
      <w:pPr>
        <w:pStyle w:val="Tabletext"/>
      </w:pPr>
      <w:r>
        <w:rPr>
          <w:b/>
        </w:rPr>
        <w:t>Email</w:t>
      </w:r>
      <w:r>
        <w:tab/>
      </w:r>
      <w:r w:rsidR="00E061CC">
        <w:tab/>
      </w:r>
      <w:r>
        <w:t>enquiries@oaic.gov.au</w:t>
      </w:r>
    </w:p>
    <w:p w14:paraId="21996A05" w14:textId="2EA3A038" w:rsidR="000E1860" w:rsidRDefault="000E1860" w:rsidP="00F71CD2">
      <w:pPr>
        <w:pStyle w:val="Tabletext"/>
      </w:pPr>
      <w:r>
        <w:rPr>
          <w:b/>
        </w:rPr>
        <w:t>Online</w:t>
      </w:r>
      <w:r>
        <w:tab/>
      </w:r>
      <w:r w:rsidR="00E061CC">
        <w:tab/>
      </w:r>
      <w:r>
        <w:t xml:space="preserve">www.oaic.gov.au </w:t>
      </w:r>
    </w:p>
    <w:p w14:paraId="15850315" w14:textId="77777777" w:rsidR="000E1860" w:rsidRDefault="000E1860" w:rsidP="000E1860">
      <w:pPr>
        <w:pStyle w:val="BodyText"/>
        <w:rPr>
          <w:rFonts w:eastAsiaTheme="minorEastAsia"/>
          <w:szCs w:val="20"/>
        </w:rPr>
      </w:pPr>
      <w:r>
        <w:rPr>
          <w:rFonts w:eastAsiaTheme="minorEastAsia"/>
          <w:szCs w:val="20"/>
        </w:rPr>
        <w:lastRenderedPageBreak/>
        <w:t>You may also direct privacy complaints related to financial advice to the Australian Financial Complaints Authority (AFCA). The contact details for AFCA are:</w:t>
      </w:r>
    </w:p>
    <w:p w14:paraId="2AD3F820" w14:textId="243BD234" w:rsidR="000E1860" w:rsidRDefault="000E1860" w:rsidP="00F71CD2">
      <w:pPr>
        <w:pStyle w:val="Tabletext"/>
      </w:pPr>
      <w:r>
        <w:rPr>
          <w:b/>
        </w:rPr>
        <w:t>Mail</w:t>
      </w:r>
      <w:r>
        <w:t xml:space="preserve"> </w:t>
      </w:r>
      <w:r>
        <w:tab/>
      </w:r>
      <w:r w:rsidR="00E061CC">
        <w:tab/>
      </w:r>
      <w:r>
        <w:t>GPO Box 3, Melbourne, VIC 3001</w:t>
      </w:r>
    </w:p>
    <w:p w14:paraId="20E29FA5" w14:textId="37966A78" w:rsidR="000E1860" w:rsidRDefault="000E1860" w:rsidP="00F71CD2">
      <w:pPr>
        <w:pStyle w:val="Tabletext"/>
      </w:pPr>
      <w:r>
        <w:rPr>
          <w:b/>
        </w:rPr>
        <w:t>Phone</w:t>
      </w:r>
      <w:r>
        <w:tab/>
      </w:r>
      <w:r w:rsidR="00E061CC">
        <w:tab/>
      </w:r>
      <w:r>
        <w:t>1800 931 678 (free call)</w:t>
      </w:r>
    </w:p>
    <w:p w14:paraId="31134360" w14:textId="13DC89E9" w:rsidR="000E1860" w:rsidRDefault="000E1860" w:rsidP="00F71CD2">
      <w:pPr>
        <w:pStyle w:val="Tabletext"/>
      </w:pPr>
      <w:r>
        <w:rPr>
          <w:b/>
        </w:rPr>
        <w:t>Email</w:t>
      </w:r>
      <w:r>
        <w:tab/>
      </w:r>
      <w:r w:rsidR="00E061CC">
        <w:tab/>
      </w:r>
      <w:r>
        <w:t>info@afca.org.au</w:t>
      </w:r>
    </w:p>
    <w:p w14:paraId="4B0C89D3" w14:textId="1B568536" w:rsidR="000E1860" w:rsidRDefault="000E1860" w:rsidP="00F71CD2">
      <w:pPr>
        <w:pStyle w:val="Tabletext"/>
        <w:rPr>
          <w:color w:val="1ED2E6"/>
        </w:rPr>
      </w:pPr>
      <w:r>
        <w:rPr>
          <w:b/>
        </w:rPr>
        <w:t>Online</w:t>
      </w:r>
      <w:r>
        <w:tab/>
      </w:r>
      <w:r w:rsidR="00E061CC">
        <w:tab/>
      </w:r>
      <w:r>
        <w:t xml:space="preserve">www.afca.org.au </w:t>
      </w:r>
    </w:p>
    <w:p w14:paraId="3B103639" w14:textId="77777777" w:rsidR="000E1860" w:rsidRDefault="000E1860" w:rsidP="000E1860">
      <w:pPr>
        <w:pStyle w:val="Header1"/>
      </w:pPr>
      <w:bookmarkStart w:id="13" w:name="_Toc158365086"/>
      <w:r>
        <w:t>About this Policy</w:t>
      </w:r>
      <w:bookmarkEnd w:id="13"/>
      <w:r>
        <w:t xml:space="preserve"> </w:t>
      </w:r>
    </w:p>
    <w:p w14:paraId="77FD08FD" w14:textId="21675D2C" w:rsidR="000E1860" w:rsidRDefault="000E1860" w:rsidP="000E1860">
      <w:pPr>
        <w:pStyle w:val="BodyText"/>
        <w:rPr>
          <w:szCs w:val="20"/>
        </w:rPr>
      </w:pPr>
      <w:r>
        <w:t xml:space="preserve">We may amend or update our Privacy Policy as required by law or as our business processes or technology changes. We will post the updated policy on our website – </w:t>
      </w:r>
      <w:r w:rsidRPr="00E85AAE">
        <w:rPr>
          <w:color w:val="FF0000"/>
        </w:rPr>
        <w:t xml:space="preserve">[insert website]. </w:t>
      </w:r>
      <w:r>
        <w:t>We encourage you to check our website from time to time to view our current policy or contact us for a printed copy.</w:t>
      </w:r>
    </w:p>
    <w:bookmarkEnd w:id="4"/>
    <w:p w14:paraId="090DB3BD" w14:textId="44DCC47C" w:rsidR="003204F2" w:rsidRPr="00046BAB" w:rsidRDefault="003204F2" w:rsidP="00203362">
      <w:pPr>
        <w:pStyle w:val="BodyText"/>
      </w:pPr>
    </w:p>
    <w:sectPr w:rsidR="003204F2" w:rsidRPr="00046BAB" w:rsidSect="00A74ACA">
      <w:footerReference w:type="default" r:id="rId11"/>
      <w:headerReference w:type="first" r:id="rId12"/>
      <w:footerReference w:type="first" r:id="rId13"/>
      <w:pgSz w:w="11906" w:h="16838" w:code="9"/>
      <w:pgMar w:top="794" w:right="1021" w:bottom="1701" w:left="1021" w:header="567" w:footer="794" w:gutter="0"/>
      <w:cols w:space="708" w:equalWidth="0">
        <w:col w:w="986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DF0B" w14:textId="77777777" w:rsidR="00A74ACA" w:rsidRDefault="00A74ACA" w:rsidP="008F222C">
      <w:r>
        <w:separator/>
      </w:r>
    </w:p>
  </w:endnote>
  <w:endnote w:type="continuationSeparator" w:id="0">
    <w:p w14:paraId="71C749E6" w14:textId="77777777" w:rsidR="00A74ACA" w:rsidRDefault="00A74ACA" w:rsidP="008F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EE4" w14:textId="1572684D" w:rsidR="00AD3220" w:rsidRDefault="00AF4033">
    <w:pPr>
      <w:pStyle w:val="Footer"/>
    </w:pPr>
    <w:sdt>
      <w:sdtPr>
        <w:alias w:val="Title"/>
        <w:tag w:val=""/>
        <w:id w:val="1719476878"/>
        <w:dataBinding w:prefixMappings="xmlns:ns0='http://purl.org/dc/elements/1.1/' xmlns:ns1='http://schemas.openxmlformats.org/package/2006/metadata/core-properties' " w:xpath="/ns1:coreProperties[1]/ns0:title[1]" w:storeItemID="{6C3C8BC8-F283-45AE-878A-BAB7291924A1}"/>
        <w:text/>
      </w:sdtPr>
      <w:sdtEndPr/>
      <w:sdtContent>
        <w:r w:rsidR="000E1860">
          <w:t>Privacy Policy</w:t>
        </w:r>
      </w:sdtContent>
    </w:sdt>
    <w:r w:rsidR="00AD3220" w:rsidRPr="00A55490">
      <w:t xml:space="preserve"> </w:t>
    </w:r>
    <w:sdt>
      <w:sdtPr>
        <w:alias w:val="Subject"/>
        <w:tag w:val=""/>
        <w:id w:val="-146747061"/>
        <w:dataBinding w:prefixMappings="xmlns:ns0='http://purl.org/dc/elements/1.1/' xmlns:ns1='http://schemas.openxmlformats.org/package/2006/metadata/core-properties' " w:xpath="/ns1:coreProperties[1]/ns0:subject[1]" w:storeItemID="{6C3C8BC8-F283-45AE-878A-BAB7291924A1}"/>
        <w:text/>
      </w:sdtPr>
      <w:sdtEndPr/>
      <w:sdtContent>
        <w:r w:rsidR="00E93651">
          <w:t>[Licensee | AFSL number]</w:t>
        </w:r>
      </w:sdtContent>
    </w:sdt>
    <w:r w:rsidR="00AD3220" w:rsidRPr="00A55490">
      <w:t xml:space="preserve"> | </w:t>
    </w:r>
    <w:sdt>
      <w:sdtPr>
        <w:alias w:val="Status"/>
        <w:tag w:val=""/>
        <w:id w:val="-1937277888"/>
        <w:dataBinding w:prefixMappings="xmlns:ns0='http://purl.org/dc/elements/1.1/' xmlns:ns1='http://schemas.openxmlformats.org/package/2006/metadata/core-properties' " w:xpath="/ns1:coreProperties[1]/ns1:contentStatus[1]" w:storeItemID="{6C3C8BC8-F283-45AE-878A-BAB7291924A1}"/>
        <w:text/>
      </w:sdtPr>
      <w:sdtEndPr/>
      <w:sdtContent>
        <w:r w:rsidR="00EC0FCD">
          <w:t>Version 3.3</w:t>
        </w:r>
      </w:sdtContent>
    </w:sdt>
    <w:r w:rsidR="00AD3220">
      <w:ptab w:relativeTo="margin" w:alignment="right" w:leader="none"/>
    </w:r>
    <w:r w:rsidR="00AD3220" w:rsidRPr="00C40EAB">
      <w:fldChar w:fldCharType="begin"/>
    </w:r>
    <w:r w:rsidR="00AD3220" w:rsidRPr="00C40EAB">
      <w:instrText xml:space="preserve"> PAGE   \* MERGEFORMAT </w:instrText>
    </w:r>
    <w:r w:rsidR="00AD3220" w:rsidRPr="00C40EAB">
      <w:fldChar w:fldCharType="separate"/>
    </w:r>
    <w:r w:rsidR="00AD3220">
      <w:t>1</w:t>
    </w:r>
    <w:r w:rsidR="00AD3220" w:rsidRPr="00C40EA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C081" w14:textId="150A7975" w:rsidR="00AD3220" w:rsidRDefault="00AF4033">
    <w:pPr>
      <w:pStyle w:val="Footer"/>
    </w:pPr>
    <w:sdt>
      <w:sdtPr>
        <w:alias w:val="Title"/>
        <w:tag w:val=""/>
        <w:id w:val="1180633637"/>
        <w:dataBinding w:prefixMappings="xmlns:ns0='http://purl.org/dc/elements/1.1/' xmlns:ns1='http://schemas.openxmlformats.org/package/2006/metadata/core-properties' " w:xpath="/ns1:coreProperties[1]/ns0:title[1]" w:storeItemID="{6C3C8BC8-F283-45AE-878A-BAB7291924A1}"/>
        <w:text/>
      </w:sdtPr>
      <w:sdtEndPr/>
      <w:sdtContent>
        <w:r w:rsidR="000E1860">
          <w:t>Privacy Policy</w:t>
        </w:r>
      </w:sdtContent>
    </w:sdt>
    <w:r w:rsidR="00AD3220" w:rsidRPr="00A55490">
      <w:t xml:space="preserve"> </w:t>
    </w:r>
    <w:sdt>
      <w:sdtPr>
        <w:alias w:val="Subject"/>
        <w:tag w:val=""/>
        <w:id w:val="428706018"/>
        <w:dataBinding w:prefixMappings="xmlns:ns0='http://purl.org/dc/elements/1.1/' xmlns:ns1='http://schemas.openxmlformats.org/package/2006/metadata/core-properties' " w:xpath="/ns1:coreProperties[1]/ns0:subject[1]" w:storeItemID="{6C3C8BC8-F283-45AE-878A-BAB7291924A1}"/>
        <w:text/>
      </w:sdtPr>
      <w:sdtEndPr/>
      <w:sdtContent>
        <w:r w:rsidR="00E93651">
          <w:t>[Licensee | AFSL number]</w:t>
        </w:r>
      </w:sdtContent>
    </w:sdt>
    <w:r w:rsidR="00AD3220" w:rsidRPr="00A55490">
      <w:t xml:space="preserve"> | </w:t>
    </w:r>
    <w:sdt>
      <w:sdtPr>
        <w:alias w:val="Status"/>
        <w:tag w:val=""/>
        <w:id w:val="-207184060"/>
        <w:dataBinding w:prefixMappings="xmlns:ns0='http://purl.org/dc/elements/1.1/' xmlns:ns1='http://schemas.openxmlformats.org/package/2006/metadata/core-properties' " w:xpath="/ns1:coreProperties[1]/ns1:contentStatus[1]" w:storeItemID="{6C3C8BC8-F283-45AE-878A-BAB7291924A1}"/>
        <w:text/>
      </w:sdtPr>
      <w:sdtEndPr/>
      <w:sdtContent>
        <w:r w:rsidR="00EC0FCD">
          <w:t>Version 3.3</w:t>
        </w:r>
      </w:sdtContent>
    </w:sdt>
    <w:r w:rsidR="00AD3220">
      <w:ptab w:relativeTo="margin" w:alignment="right" w:leader="none"/>
    </w:r>
    <w:r w:rsidR="00AD3220" w:rsidRPr="00C40EAB">
      <w:fldChar w:fldCharType="begin"/>
    </w:r>
    <w:r w:rsidR="00AD3220" w:rsidRPr="00C40EAB">
      <w:instrText xml:space="preserve"> PAGE   \* MERGEFORMAT </w:instrText>
    </w:r>
    <w:r w:rsidR="00AD3220" w:rsidRPr="00C40EAB">
      <w:fldChar w:fldCharType="separate"/>
    </w:r>
    <w:r w:rsidR="00AD3220" w:rsidRPr="00C40EAB">
      <w:t>1</w:t>
    </w:r>
    <w:r w:rsidR="00AD3220" w:rsidRPr="00C40E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4BD5" w14:textId="77777777" w:rsidR="00A74ACA" w:rsidRDefault="00A74ACA" w:rsidP="008F222C">
      <w:r>
        <w:separator/>
      </w:r>
    </w:p>
  </w:footnote>
  <w:footnote w:type="continuationSeparator" w:id="0">
    <w:p w14:paraId="71309AB3" w14:textId="77777777" w:rsidR="00A74ACA" w:rsidRDefault="00A74ACA" w:rsidP="008F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281E" w14:textId="77777777" w:rsidR="00AD3220" w:rsidRDefault="00AD3220">
    <w:pPr>
      <w:pStyle w:val="Header"/>
    </w:pPr>
    <w:r>
      <w:rPr>
        <w:noProof/>
      </w:rPr>
      <w:drawing>
        <wp:anchor distT="0" distB="0" distL="114300" distR="114300" simplePos="0" relativeHeight="251661312" behindDoc="1" locked="1" layoutInCell="1" allowOverlap="1" wp14:anchorId="4C959CF4" wp14:editId="22B308D8">
          <wp:simplePos x="0" y="0"/>
          <wp:positionH relativeFrom="page">
            <wp:align>left</wp:align>
          </wp:positionH>
          <wp:positionV relativeFrom="page">
            <wp:align>top</wp:align>
          </wp:positionV>
          <wp:extent cx="7560000" cy="16596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8105CB2"/>
    <w:lvl w:ilvl="0">
      <w:start w:val="1"/>
      <w:numFmt w:val="lowerRoman"/>
      <w:lvlText w:val="%1."/>
      <w:lvlJc w:val="left"/>
      <w:pPr>
        <w:tabs>
          <w:tab w:val="num" w:pos="926"/>
        </w:tabs>
        <w:ind w:left="926" w:hanging="360"/>
      </w:pPr>
      <w:rPr>
        <w:rFonts w:hint="default"/>
      </w:rPr>
    </w:lvl>
  </w:abstractNum>
  <w:abstractNum w:abstractNumId="1" w15:restartNumberingAfterBreak="0">
    <w:nsid w:val="FFFFFF7F"/>
    <w:multiLevelType w:val="singleLevel"/>
    <w:tmpl w:val="BFB8A9E2"/>
    <w:lvl w:ilvl="0">
      <w:start w:val="1"/>
      <w:numFmt w:val="lowerLetter"/>
      <w:lvlText w:val="%1."/>
      <w:lvlJc w:val="left"/>
      <w:pPr>
        <w:tabs>
          <w:tab w:val="num" w:pos="643"/>
        </w:tabs>
        <w:ind w:left="643" w:hanging="360"/>
      </w:pPr>
      <w:rPr>
        <w:rFonts w:hint="default"/>
      </w:rPr>
    </w:lvl>
  </w:abstractNum>
  <w:abstractNum w:abstractNumId="2" w15:restartNumberingAfterBreak="0">
    <w:nsid w:val="FFFFFF82"/>
    <w:multiLevelType w:val="singleLevel"/>
    <w:tmpl w:val="1C08BCEE"/>
    <w:lvl w:ilvl="0">
      <w:start w:val="1"/>
      <w:numFmt w:val="bullet"/>
      <w:lvlText w:val="–"/>
      <w:lvlJc w:val="left"/>
      <w:pPr>
        <w:ind w:left="680" w:hanging="226"/>
      </w:pPr>
      <w:rPr>
        <w:rFonts w:ascii="Arial" w:hAnsi="Arial" w:hint="default"/>
      </w:rPr>
    </w:lvl>
  </w:abstractNum>
  <w:abstractNum w:abstractNumId="3" w15:restartNumberingAfterBreak="0">
    <w:nsid w:val="FFFFFF83"/>
    <w:multiLevelType w:val="singleLevel"/>
    <w:tmpl w:val="A820607E"/>
    <w:lvl w:ilvl="0">
      <w:start w:val="1"/>
      <w:numFmt w:val="bullet"/>
      <w:lvlText w:val="–"/>
      <w:lvlJc w:val="left"/>
      <w:pPr>
        <w:ind w:left="454" w:hanging="227"/>
      </w:pPr>
      <w:rPr>
        <w:rFonts w:ascii="Arial" w:hAnsi="Arial" w:hint="default"/>
      </w:rPr>
    </w:lvl>
  </w:abstractNum>
  <w:abstractNum w:abstractNumId="4" w15:restartNumberingAfterBreak="0">
    <w:nsid w:val="FFFFFF88"/>
    <w:multiLevelType w:val="singleLevel"/>
    <w:tmpl w:val="313663E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18AF33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77403"/>
    <w:multiLevelType w:val="hybridMultilevel"/>
    <w:tmpl w:val="CF7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BA1B79"/>
    <w:multiLevelType w:val="hybridMultilevel"/>
    <w:tmpl w:val="3B62B2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0DD7211E"/>
    <w:multiLevelType w:val="hybridMultilevel"/>
    <w:tmpl w:val="7402D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567899"/>
    <w:multiLevelType w:val="multilevel"/>
    <w:tmpl w:val="9AC04430"/>
    <w:lvl w:ilvl="0">
      <w:start w:val="1"/>
      <w:numFmt w:val="lowerLetter"/>
      <w:pStyle w:val="ListNumber"/>
      <w:lvlText w:val="%1."/>
      <w:lvlJc w:val="left"/>
      <w:pPr>
        <w:ind w:left="227" w:hanging="227"/>
      </w:pPr>
      <w:rPr>
        <w:rFonts w:hint="default"/>
        <w:b w:val="0"/>
        <w:bCs w:val="0"/>
      </w:rPr>
    </w:lvl>
    <w:lvl w:ilvl="1">
      <w:start w:val="1"/>
      <w:numFmt w:val="lowerRoman"/>
      <w:pStyle w:val="ListNumber2"/>
      <w:lvlText w:val="%2"/>
      <w:lvlJc w:val="left"/>
      <w:pPr>
        <w:tabs>
          <w:tab w:val="num" w:pos="227"/>
        </w:tabs>
        <w:ind w:left="454" w:hanging="227"/>
      </w:pPr>
      <w:rPr>
        <w:rFonts w:hint="default"/>
      </w:rPr>
    </w:lvl>
    <w:lvl w:ilvl="2">
      <w:start w:val="1"/>
      <w:numFmt w:val="upperLetter"/>
      <w:pStyle w:val="ListNumber3"/>
      <w:lvlText w:val="%3"/>
      <w:lvlJc w:val="left"/>
      <w:pPr>
        <w:ind w:left="680" w:hanging="226"/>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038D5"/>
    <w:multiLevelType w:val="multilevel"/>
    <w:tmpl w:val="9B1AC364"/>
    <w:lvl w:ilvl="0">
      <w:start w:val="1"/>
      <w:numFmt w:val="bullet"/>
      <w:pStyle w:val="ListBullet"/>
      <w:lvlText w:val=""/>
      <w:lvlJc w:val="left"/>
      <w:pPr>
        <w:ind w:left="227" w:hanging="227"/>
      </w:pPr>
      <w:rPr>
        <w:rFonts w:ascii="Symbol" w:hAnsi="Symbol" w:hint="default"/>
      </w:rPr>
    </w:lvl>
    <w:lvl w:ilvl="1">
      <w:start w:val="1"/>
      <w:numFmt w:val="bullet"/>
      <w:pStyle w:val="ListBullet2"/>
      <w:lvlText w:val="–"/>
      <w:lvlJc w:val="left"/>
      <w:pPr>
        <w:ind w:left="454" w:hanging="227"/>
      </w:pPr>
      <w:rPr>
        <w:rFonts w:ascii="Arial" w:hAnsi="Arial" w:hint="default"/>
      </w:rPr>
    </w:lvl>
    <w:lvl w:ilvl="2">
      <w:start w:val="1"/>
      <w:numFmt w:val="bullet"/>
      <w:pStyle w:val="ListBullet3"/>
      <w:lvlText w:val="–"/>
      <w:lvlJc w:val="left"/>
      <w:pPr>
        <w:ind w:left="680" w:hanging="226"/>
      </w:pPr>
      <w:rPr>
        <w:rFonts w:ascii="Arial" w:hAnsi="Arial"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4BD1752"/>
    <w:multiLevelType w:val="multilevel"/>
    <w:tmpl w:val="C324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24712"/>
    <w:multiLevelType w:val="multilevel"/>
    <w:tmpl w:val="40904CF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lowerLetter"/>
      <w:pStyle w:val="Subpara1"/>
      <w:lvlText w:val="(%4)"/>
      <w:lvlJc w:val="left"/>
      <w:pPr>
        <w:ind w:left="1418" w:hanging="567"/>
      </w:pPr>
      <w:rPr>
        <w:rFonts w:hint="default"/>
      </w:rPr>
    </w:lvl>
    <w:lvl w:ilvl="4">
      <w:start w:val="1"/>
      <w:numFmt w:val="none"/>
      <w:pStyle w:val="Indent"/>
      <w:suff w:val="nothing"/>
      <w:lvlText w:val=""/>
      <w:lvlJc w:val="left"/>
      <w:pPr>
        <w:ind w:left="0" w:firstLine="1418"/>
      </w:pPr>
      <w:rPr>
        <w:rFonts w:hint="default"/>
      </w:rPr>
    </w:lvl>
    <w:lvl w:ilvl="5">
      <w:start w:val="1"/>
      <w:numFmt w:val="lowerRoman"/>
      <w:pStyle w:val="Subpara2"/>
      <w:lvlText w:val="(%6)"/>
      <w:lvlJc w:val="left"/>
      <w:pPr>
        <w:tabs>
          <w:tab w:val="num" w:pos="1418"/>
        </w:tabs>
        <w:ind w:left="1985" w:hanging="567"/>
      </w:pPr>
      <w:rPr>
        <w:rFonts w:hint="default"/>
      </w:rPr>
    </w:lvl>
    <w:lvl w:ilvl="6">
      <w:start w:val="1"/>
      <w:numFmt w:val="none"/>
      <w:pStyle w:val="Indent2"/>
      <w:suff w:val="nothing"/>
      <w:lvlText w:val=""/>
      <w:lvlJc w:val="left"/>
      <w:pPr>
        <w:ind w:left="0" w:firstLine="1985"/>
      </w:pPr>
      <w:rPr>
        <w:rFonts w:hint="default"/>
      </w:rPr>
    </w:lvl>
    <w:lvl w:ilvl="7">
      <w:start w:val="1"/>
      <w:numFmt w:val="upperLetter"/>
      <w:pStyle w:val="Subpara3"/>
      <w:lvlText w:val="(%8)"/>
      <w:lvlJc w:val="left"/>
      <w:pPr>
        <w:tabs>
          <w:tab w:val="num" w:pos="1985"/>
        </w:tabs>
        <w:ind w:left="2552" w:hanging="567"/>
      </w:pPr>
      <w:rPr>
        <w:rFonts w:hint="default"/>
      </w:rPr>
    </w:lvl>
    <w:lvl w:ilvl="8">
      <w:start w:val="1"/>
      <w:numFmt w:val="none"/>
      <w:pStyle w:val="Indent3"/>
      <w:suff w:val="nothing"/>
      <w:lvlText w:val=""/>
      <w:lvlJc w:val="left"/>
      <w:pPr>
        <w:ind w:left="0" w:firstLine="2552"/>
      </w:pPr>
      <w:rPr>
        <w:rFonts w:hint="default"/>
      </w:rPr>
    </w:lvl>
  </w:abstractNum>
  <w:abstractNum w:abstractNumId="13" w15:restartNumberingAfterBreak="0">
    <w:nsid w:val="3584385D"/>
    <w:multiLevelType w:val="hybridMultilevel"/>
    <w:tmpl w:val="17EC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6336F5B"/>
    <w:multiLevelType w:val="hybridMultilevel"/>
    <w:tmpl w:val="9A58A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A0149"/>
    <w:multiLevelType w:val="multilevel"/>
    <w:tmpl w:val="CFE63616"/>
    <w:lvl w:ilvl="0">
      <w:start w:val="1"/>
      <w:numFmt w:val="none"/>
      <w:pStyle w:val="Tablenotesorsource"/>
      <w:suff w:val="nothing"/>
      <w:lvlText w:val="%1"/>
      <w:lvlJc w:val="left"/>
      <w:pPr>
        <w:ind w:left="0" w:firstLine="0"/>
      </w:pPr>
      <w:rPr>
        <w:rFonts w:hint="default"/>
      </w:rPr>
    </w:lvl>
    <w:lvl w:ilvl="1">
      <w:start w:val="1"/>
      <w:numFmt w:val="decimal"/>
      <w:pStyle w:val="Tablenotenumbers"/>
      <w:lvlText w:val="%2."/>
      <w:lvlJc w:val="left"/>
      <w:pPr>
        <w:ind w:left="357" w:hanging="35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78D3E2E"/>
    <w:multiLevelType w:val="hybridMultilevel"/>
    <w:tmpl w:val="3408A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B845DEF"/>
    <w:multiLevelType w:val="hybridMultilevel"/>
    <w:tmpl w:val="D172C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B478D2"/>
    <w:multiLevelType w:val="hybridMultilevel"/>
    <w:tmpl w:val="B9F44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03A14"/>
    <w:multiLevelType w:val="hybridMultilevel"/>
    <w:tmpl w:val="86DAE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F7319DD"/>
    <w:multiLevelType w:val="hybridMultilevel"/>
    <w:tmpl w:val="E620D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2260DCC"/>
    <w:multiLevelType w:val="hybridMultilevel"/>
    <w:tmpl w:val="ED1842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621DAE"/>
    <w:multiLevelType w:val="hybridMultilevel"/>
    <w:tmpl w:val="C7D83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E10E80"/>
    <w:multiLevelType w:val="hybridMultilevel"/>
    <w:tmpl w:val="FD1CE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A544F8"/>
    <w:multiLevelType w:val="multilevel"/>
    <w:tmpl w:val="6352A58E"/>
    <w:lvl w:ilvl="0">
      <w:start w:val="1"/>
      <w:numFmt w:val="upperLetter"/>
      <w:pStyle w:val="AppendixHeading1"/>
      <w:lvlText w:val="%1."/>
      <w:lvlJc w:val="left"/>
      <w:pPr>
        <w:ind w:left="851" w:hanging="851"/>
      </w:pPr>
      <w:rPr>
        <w:rFonts w:hint="default"/>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lowerLetter"/>
      <w:pStyle w:val="AppendixPara1"/>
      <w:lvlText w:val="(%4)"/>
      <w:lvlJc w:val="left"/>
      <w:pPr>
        <w:tabs>
          <w:tab w:val="num" w:pos="851"/>
        </w:tabs>
        <w:ind w:left="1418" w:hanging="567"/>
      </w:pPr>
      <w:rPr>
        <w:rFonts w:hint="default"/>
      </w:rPr>
    </w:lvl>
    <w:lvl w:ilvl="4">
      <w:start w:val="1"/>
      <w:numFmt w:val="none"/>
      <w:pStyle w:val="AppendixIndent"/>
      <w:suff w:val="nothing"/>
      <w:lvlText w:val=""/>
      <w:lvlJc w:val="left"/>
      <w:pPr>
        <w:ind w:left="0" w:firstLine="1418"/>
      </w:pPr>
      <w:rPr>
        <w:rFonts w:hint="default"/>
      </w:rPr>
    </w:lvl>
    <w:lvl w:ilvl="5">
      <w:start w:val="1"/>
      <w:numFmt w:val="lowerRoman"/>
      <w:pStyle w:val="AppendixPara2"/>
      <w:lvlText w:val="(%6)"/>
      <w:lvlJc w:val="left"/>
      <w:pPr>
        <w:tabs>
          <w:tab w:val="num" w:pos="1418"/>
        </w:tabs>
        <w:ind w:left="1985" w:hanging="567"/>
      </w:pPr>
      <w:rPr>
        <w:rFonts w:hint="default"/>
      </w:rPr>
    </w:lvl>
    <w:lvl w:ilvl="6">
      <w:start w:val="1"/>
      <w:numFmt w:val="none"/>
      <w:pStyle w:val="AppendixIndent2"/>
      <w:suff w:val="nothing"/>
      <w:lvlText w:val=""/>
      <w:lvlJc w:val="left"/>
      <w:pPr>
        <w:ind w:left="0" w:firstLine="1985"/>
      </w:pPr>
      <w:rPr>
        <w:rFonts w:hint="default"/>
      </w:rPr>
    </w:lvl>
    <w:lvl w:ilvl="7">
      <w:start w:val="1"/>
      <w:numFmt w:val="upperLetter"/>
      <w:pStyle w:val="AppendixPara3"/>
      <w:lvlText w:val="(%8)"/>
      <w:lvlJc w:val="left"/>
      <w:pPr>
        <w:tabs>
          <w:tab w:val="num" w:pos="1985"/>
        </w:tabs>
        <w:ind w:left="2552" w:hanging="567"/>
      </w:pPr>
      <w:rPr>
        <w:rFonts w:hint="default"/>
      </w:rPr>
    </w:lvl>
    <w:lvl w:ilvl="8">
      <w:start w:val="1"/>
      <w:numFmt w:val="none"/>
      <w:pStyle w:val="AppendixIndent3"/>
      <w:suff w:val="nothing"/>
      <w:lvlText w:val=""/>
      <w:lvlJc w:val="left"/>
      <w:pPr>
        <w:ind w:left="0" w:firstLine="2552"/>
      </w:pPr>
      <w:rPr>
        <w:rFonts w:hint="default"/>
      </w:rPr>
    </w:lvl>
  </w:abstractNum>
  <w:abstractNum w:abstractNumId="25" w15:restartNumberingAfterBreak="0">
    <w:nsid w:val="78925D78"/>
    <w:multiLevelType w:val="hybridMultilevel"/>
    <w:tmpl w:val="2E282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70395"/>
    <w:multiLevelType w:val="hybridMultilevel"/>
    <w:tmpl w:val="3C1AF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470">
    <w:abstractNumId w:val="10"/>
  </w:num>
  <w:num w:numId="2" w16cid:durableId="858204598">
    <w:abstractNumId w:val="5"/>
  </w:num>
  <w:num w:numId="3" w16cid:durableId="679938994">
    <w:abstractNumId w:val="3"/>
  </w:num>
  <w:num w:numId="4" w16cid:durableId="1273170394">
    <w:abstractNumId w:val="2"/>
  </w:num>
  <w:num w:numId="5" w16cid:durableId="1114132101">
    <w:abstractNumId w:val="3"/>
    <w:lvlOverride w:ilvl="0">
      <w:startOverride w:val="1"/>
    </w:lvlOverride>
  </w:num>
  <w:num w:numId="6" w16cid:durableId="227424594">
    <w:abstractNumId w:val="2"/>
    <w:lvlOverride w:ilvl="0">
      <w:startOverride w:val="1"/>
    </w:lvlOverride>
  </w:num>
  <w:num w:numId="7" w16cid:durableId="1770389546">
    <w:abstractNumId w:val="3"/>
    <w:lvlOverride w:ilvl="0">
      <w:startOverride w:val="1"/>
    </w:lvlOverride>
  </w:num>
  <w:num w:numId="8" w16cid:durableId="1687899353">
    <w:abstractNumId w:val="2"/>
    <w:lvlOverride w:ilvl="0">
      <w:startOverride w:val="1"/>
    </w:lvlOverride>
  </w:num>
  <w:num w:numId="9" w16cid:durableId="1877615901">
    <w:abstractNumId w:val="10"/>
    <w:lvlOverride w:ilvl="0">
      <w:startOverride w:val="1"/>
    </w:lvlOverride>
  </w:num>
  <w:num w:numId="10" w16cid:durableId="557280009">
    <w:abstractNumId w:val="3"/>
    <w:lvlOverride w:ilvl="0">
      <w:startOverride w:val="1"/>
    </w:lvlOverride>
  </w:num>
  <w:num w:numId="11" w16cid:durableId="1087966810">
    <w:abstractNumId w:val="2"/>
    <w:lvlOverride w:ilvl="0">
      <w:startOverride w:val="1"/>
    </w:lvlOverride>
  </w:num>
  <w:num w:numId="12" w16cid:durableId="1954241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1623586">
    <w:abstractNumId w:val="24"/>
  </w:num>
  <w:num w:numId="14" w16cid:durableId="2041126796">
    <w:abstractNumId w:val="15"/>
  </w:num>
  <w:num w:numId="15" w16cid:durableId="1676884017">
    <w:abstractNumId w:val="4"/>
  </w:num>
  <w:num w:numId="16" w16cid:durableId="311837138">
    <w:abstractNumId w:val="1"/>
  </w:num>
  <w:num w:numId="17" w16cid:durableId="1190753758">
    <w:abstractNumId w:val="0"/>
  </w:num>
  <w:num w:numId="18" w16cid:durableId="649139982">
    <w:abstractNumId w:val="9"/>
  </w:num>
  <w:num w:numId="19" w16cid:durableId="1814984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437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0348530">
    <w:abstractNumId w:val="12"/>
  </w:num>
  <w:num w:numId="22" w16cid:durableId="1233344565">
    <w:abstractNumId w:val="13"/>
  </w:num>
  <w:num w:numId="23" w16cid:durableId="401952292">
    <w:abstractNumId w:val="11"/>
  </w:num>
  <w:num w:numId="24" w16cid:durableId="50420778">
    <w:abstractNumId w:val="25"/>
  </w:num>
  <w:num w:numId="25" w16cid:durableId="1143157953">
    <w:abstractNumId w:val="14"/>
  </w:num>
  <w:num w:numId="26" w16cid:durableId="1437939859">
    <w:abstractNumId w:val="7"/>
  </w:num>
  <w:num w:numId="27" w16cid:durableId="333385067">
    <w:abstractNumId w:val="17"/>
  </w:num>
  <w:num w:numId="28" w16cid:durableId="1936665730">
    <w:abstractNumId w:val="6"/>
  </w:num>
  <w:num w:numId="29" w16cid:durableId="1466118890">
    <w:abstractNumId w:val="8"/>
  </w:num>
  <w:num w:numId="30" w16cid:durableId="1038818800">
    <w:abstractNumId w:val="22"/>
  </w:num>
  <w:num w:numId="31" w16cid:durableId="1441757604">
    <w:abstractNumId w:val="26"/>
  </w:num>
  <w:num w:numId="32" w16cid:durableId="1143816628">
    <w:abstractNumId w:val="21"/>
  </w:num>
  <w:num w:numId="33" w16cid:durableId="312759908">
    <w:abstractNumId w:val="18"/>
  </w:num>
  <w:num w:numId="34" w16cid:durableId="2040622006">
    <w:abstractNumId w:val="10"/>
  </w:num>
  <w:num w:numId="35" w16cid:durableId="186723929">
    <w:abstractNumId w:val="16"/>
  </w:num>
  <w:num w:numId="36" w16cid:durableId="482964746">
    <w:abstractNumId w:val="20"/>
  </w:num>
  <w:num w:numId="37" w16cid:durableId="1032875885">
    <w:abstractNumId w:val="19"/>
  </w:num>
  <w:num w:numId="38" w16cid:durableId="10446717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C8"/>
    <w:rsid w:val="000056F8"/>
    <w:rsid w:val="00006E52"/>
    <w:rsid w:val="0002225B"/>
    <w:rsid w:val="00026673"/>
    <w:rsid w:val="00046BAB"/>
    <w:rsid w:val="00053AF0"/>
    <w:rsid w:val="00073CD5"/>
    <w:rsid w:val="0009222C"/>
    <w:rsid w:val="00096E9A"/>
    <w:rsid w:val="000A01C4"/>
    <w:rsid w:val="000A6CC7"/>
    <w:rsid w:val="000A7827"/>
    <w:rsid w:val="000B3459"/>
    <w:rsid w:val="000B678A"/>
    <w:rsid w:val="000C04DC"/>
    <w:rsid w:val="000C5CF9"/>
    <w:rsid w:val="000D22C3"/>
    <w:rsid w:val="000D6691"/>
    <w:rsid w:val="000D7492"/>
    <w:rsid w:val="000E1860"/>
    <w:rsid w:val="000E6C62"/>
    <w:rsid w:val="001038A5"/>
    <w:rsid w:val="00121F25"/>
    <w:rsid w:val="001233B9"/>
    <w:rsid w:val="00127B18"/>
    <w:rsid w:val="00136106"/>
    <w:rsid w:val="001403F3"/>
    <w:rsid w:val="00155430"/>
    <w:rsid w:val="00185D8E"/>
    <w:rsid w:val="00193992"/>
    <w:rsid w:val="001A0066"/>
    <w:rsid w:val="001B3F68"/>
    <w:rsid w:val="001C0F99"/>
    <w:rsid w:val="001C2C77"/>
    <w:rsid w:val="001D01EC"/>
    <w:rsid w:val="001E1E31"/>
    <w:rsid w:val="001E4462"/>
    <w:rsid w:val="001E55E2"/>
    <w:rsid w:val="001F38DA"/>
    <w:rsid w:val="001F4AF8"/>
    <w:rsid w:val="001F5FE4"/>
    <w:rsid w:val="0020292C"/>
    <w:rsid w:val="00203362"/>
    <w:rsid w:val="00204D77"/>
    <w:rsid w:val="0020600C"/>
    <w:rsid w:val="002069D2"/>
    <w:rsid w:val="00216882"/>
    <w:rsid w:val="002174F3"/>
    <w:rsid w:val="00220542"/>
    <w:rsid w:val="002344C5"/>
    <w:rsid w:val="00236AFE"/>
    <w:rsid w:val="00240669"/>
    <w:rsid w:val="00241542"/>
    <w:rsid w:val="0024796A"/>
    <w:rsid w:val="00254D06"/>
    <w:rsid w:val="002574EF"/>
    <w:rsid w:val="00257D3A"/>
    <w:rsid w:val="00262765"/>
    <w:rsid w:val="00266C8F"/>
    <w:rsid w:val="002747E3"/>
    <w:rsid w:val="00284D2B"/>
    <w:rsid w:val="00291C92"/>
    <w:rsid w:val="00292E5C"/>
    <w:rsid w:val="002A34C1"/>
    <w:rsid w:val="002A5AF4"/>
    <w:rsid w:val="002A6386"/>
    <w:rsid w:val="002B5E02"/>
    <w:rsid w:val="002C39CE"/>
    <w:rsid w:val="002C3B48"/>
    <w:rsid w:val="002C5048"/>
    <w:rsid w:val="002D63C5"/>
    <w:rsid w:val="002F7382"/>
    <w:rsid w:val="003012E3"/>
    <w:rsid w:val="003058F2"/>
    <w:rsid w:val="00312A83"/>
    <w:rsid w:val="003204F2"/>
    <w:rsid w:val="003244A7"/>
    <w:rsid w:val="00331696"/>
    <w:rsid w:val="00335B95"/>
    <w:rsid w:val="003442CD"/>
    <w:rsid w:val="0035079A"/>
    <w:rsid w:val="00362CA4"/>
    <w:rsid w:val="00371E61"/>
    <w:rsid w:val="00373307"/>
    <w:rsid w:val="00391D78"/>
    <w:rsid w:val="00393CEC"/>
    <w:rsid w:val="003969F2"/>
    <w:rsid w:val="00397D44"/>
    <w:rsid w:val="003A17FC"/>
    <w:rsid w:val="003B0931"/>
    <w:rsid w:val="003D5E69"/>
    <w:rsid w:val="003E1EEA"/>
    <w:rsid w:val="003E6C0C"/>
    <w:rsid w:val="003F6D17"/>
    <w:rsid w:val="0040131B"/>
    <w:rsid w:val="004112FB"/>
    <w:rsid w:val="004113B3"/>
    <w:rsid w:val="00411683"/>
    <w:rsid w:val="00412140"/>
    <w:rsid w:val="0042534B"/>
    <w:rsid w:val="00440650"/>
    <w:rsid w:val="00443CB5"/>
    <w:rsid w:val="00447474"/>
    <w:rsid w:val="00450FAB"/>
    <w:rsid w:val="004572D9"/>
    <w:rsid w:val="004817AD"/>
    <w:rsid w:val="00493EC0"/>
    <w:rsid w:val="00494456"/>
    <w:rsid w:val="00494E1C"/>
    <w:rsid w:val="004B0F9D"/>
    <w:rsid w:val="004C61DB"/>
    <w:rsid w:val="004C7A6F"/>
    <w:rsid w:val="004D004D"/>
    <w:rsid w:val="004D74F4"/>
    <w:rsid w:val="004D781A"/>
    <w:rsid w:val="004E533B"/>
    <w:rsid w:val="004E6571"/>
    <w:rsid w:val="004F5F4D"/>
    <w:rsid w:val="004F7721"/>
    <w:rsid w:val="00502AD2"/>
    <w:rsid w:val="00514801"/>
    <w:rsid w:val="00520FFC"/>
    <w:rsid w:val="0052142D"/>
    <w:rsid w:val="00542056"/>
    <w:rsid w:val="00550D76"/>
    <w:rsid w:val="0055272C"/>
    <w:rsid w:val="005601BB"/>
    <w:rsid w:val="00561F1E"/>
    <w:rsid w:val="00567195"/>
    <w:rsid w:val="00570AF4"/>
    <w:rsid w:val="00581970"/>
    <w:rsid w:val="005A53FD"/>
    <w:rsid w:val="005A5D2B"/>
    <w:rsid w:val="005B0A78"/>
    <w:rsid w:val="005C4819"/>
    <w:rsid w:val="005D3223"/>
    <w:rsid w:val="005E5032"/>
    <w:rsid w:val="005F1626"/>
    <w:rsid w:val="005F1674"/>
    <w:rsid w:val="00606C86"/>
    <w:rsid w:val="00611F35"/>
    <w:rsid w:val="00617AB1"/>
    <w:rsid w:val="0063427B"/>
    <w:rsid w:val="00642545"/>
    <w:rsid w:val="0064424F"/>
    <w:rsid w:val="0064570E"/>
    <w:rsid w:val="0065335E"/>
    <w:rsid w:val="006564A0"/>
    <w:rsid w:val="00661505"/>
    <w:rsid w:val="00674CAD"/>
    <w:rsid w:val="00675B4A"/>
    <w:rsid w:val="006768A5"/>
    <w:rsid w:val="006772D8"/>
    <w:rsid w:val="0068345F"/>
    <w:rsid w:val="00686285"/>
    <w:rsid w:val="00696AC1"/>
    <w:rsid w:val="006B46DD"/>
    <w:rsid w:val="006C4C78"/>
    <w:rsid w:val="006C4D5D"/>
    <w:rsid w:val="006C5E87"/>
    <w:rsid w:val="006D5157"/>
    <w:rsid w:val="006D5679"/>
    <w:rsid w:val="006E5E9E"/>
    <w:rsid w:val="006F2296"/>
    <w:rsid w:val="006F276F"/>
    <w:rsid w:val="006F6754"/>
    <w:rsid w:val="00700ADA"/>
    <w:rsid w:val="007015E8"/>
    <w:rsid w:val="007021F0"/>
    <w:rsid w:val="00711513"/>
    <w:rsid w:val="00733D19"/>
    <w:rsid w:val="00736146"/>
    <w:rsid w:val="00746408"/>
    <w:rsid w:val="00766849"/>
    <w:rsid w:val="00770507"/>
    <w:rsid w:val="00776F1F"/>
    <w:rsid w:val="00777574"/>
    <w:rsid w:val="00780CBF"/>
    <w:rsid w:val="007831D5"/>
    <w:rsid w:val="00783AF7"/>
    <w:rsid w:val="007A7012"/>
    <w:rsid w:val="007B1D33"/>
    <w:rsid w:val="007B3B82"/>
    <w:rsid w:val="007C17B9"/>
    <w:rsid w:val="007C2E13"/>
    <w:rsid w:val="007C3AC2"/>
    <w:rsid w:val="007D3FDE"/>
    <w:rsid w:val="007D4037"/>
    <w:rsid w:val="007E0FF3"/>
    <w:rsid w:val="007E1140"/>
    <w:rsid w:val="007E2412"/>
    <w:rsid w:val="007E66BA"/>
    <w:rsid w:val="007F662A"/>
    <w:rsid w:val="00800587"/>
    <w:rsid w:val="008033A4"/>
    <w:rsid w:val="00817001"/>
    <w:rsid w:val="008270CB"/>
    <w:rsid w:val="0083041D"/>
    <w:rsid w:val="00841E09"/>
    <w:rsid w:val="00851E01"/>
    <w:rsid w:val="008577E8"/>
    <w:rsid w:val="0088166B"/>
    <w:rsid w:val="00881D34"/>
    <w:rsid w:val="00893045"/>
    <w:rsid w:val="0089649A"/>
    <w:rsid w:val="008B2057"/>
    <w:rsid w:val="008B6502"/>
    <w:rsid w:val="008C16F5"/>
    <w:rsid w:val="008C7619"/>
    <w:rsid w:val="008E3B1F"/>
    <w:rsid w:val="008F222C"/>
    <w:rsid w:val="00904D26"/>
    <w:rsid w:val="0091290D"/>
    <w:rsid w:val="0092044A"/>
    <w:rsid w:val="00920C8E"/>
    <w:rsid w:val="009360B7"/>
    <w:rsid w:val="009529A8"/>
    <w:rsid w:val="00954A87"/>
    <w:rsid w:val="00962605"/>
    <w:rsid w:val="00966519"/>
    <w:rsid w:val="009732CB"/>
    <w:rsid w:val="00975B15"/>
    <w:rsid w:val="009830F0"/>
    <w:rsid w:val="00992B5A"/>
    <w:rsid w:val="0099435C"/>
    <w:rsid w:val="00997F94"/>
    <w:rsid w:val="009B1210"/>
    <w:rsid w:val="009B223B"/>
    <w:rsid w:val="009B648C"/>
    <w:rsid w:val="009B7F3B"/>
    <w:rsid w:val="009C0201"/>
    <w:rsid w:val="009C392D"/>
    <w:rsid w:val="009F5A95"/>
    <w:rsid w:val="00A02F22"/>
    <w:rsid w:val="00A03105"/>
    <w:rsid w:val="00A04532"/>
    <w:rsid w:val="00A218FA"/>
    <w:rsid w:val="00A26603"/>
    <w:rsid w:val="00A47758"/>
    <w:rsid w:val="00A47C77"/>
    <w:rsid w:val="00A5358E"/>
    <w:rsid w:val="00A55490"/>
    <w:rsid w:val="00A668B3"/>
    <w:rsid w:val="00A67A25"/>
    <w:rsid w:val="00A74ACA"/>
    <w:rsid w:val="00A74E6A"/>
    <w:rsid w:val="00A8000D"/>
    <w:rsid w:val="00A87939"/>
    <w:rsid w:val="00A920D3"/>
    <w:rsid w:val="00A96BAA"/>
    <w:rsid w:val="00AA2F38"/>
    <w:rsid w:val="00AA44FB"/>
    <w:rsid w:val="00AD3220"/>
    <w:rsid w:val="00AD4E34"/>
    <w:rsid w:val="00AD6C4F"/>
    <w:rsid w:val="00AE6017"/>
    <w:rsid w:val="00AF3308"/>
    <w:rsid w:val="00AF3BBC"/>
    <w:rsid w:val="00AF4033"/>
    <w:rsid w:val="00B01B9F"/>
    <w:rsid w:val="00B03C8E"/>
    <w:rsid w:val="00B04FDB"/>
    <w:rsid w:val="00B15FF7"/>
    <w:rsid w:val="00B3185E"/>
    <w:rsid w:val="00B320AB"/>
    <w:rsid w:val="00B408A0"/>
    <w:rsid w:val="00B449F0"/>
    <w:rsid w:val="00B51664"/>
    <w:rsid w:val="00B53FAC"/>
    <w:rsid w:val="00B54960"/>
    <w:rsid w:val="00B641E3"/>
    <w:rsid w:val="00B64335"/>
    <w:rsid w:val="00B76E2F"/>
    <w:rsid w:val="00B81AA6"/>
    <w:rsid w:val="00B918EC"/>
    <w:rsid w:val="00BA1625"/>
    <w:rsid w:val="00BA7208"/>
    <w:rsid w:val="00BB03C9"/>
    <w:rsid w:val="00BB6CC4"/>
    <w:rsid w:val="00BE1F82"/>
    <w:rsid w:val="00C20BB1"/>
    <w:rsid w:val="00C2671B"/>
    <w:rsid w:val="00C35295"/>
    <w:rsid w:val="00C368C8"/>
    <w:rsid w:val="00C404FE"/>
    <w:rsid w:val="00C40EAB"/>
    <w:rsid w:val="00C604EB"/>
    <w:rsid w:val="00C6504A"/>
    <w:rsid w:val="00C765DA"/>
    <w:rsid w:val="00C9183E"/>
    <w:rsid w:val="00C95604"/>
    <w:rsid w:val="00C956EF"/>
    <w:rsid w:val="00CA5118"/>
    <w:rsid w:val="00CA5E4E"/>
    <w:rsid w:val="00CB2680"/>
    <w:rsid w:val="00CB59BF"/>
    <w:rsid w:val="00CC566D"/>
    <w:rsid w:val="00CD2AF0"/>
    <w:rsid w:val="00CF5021"/>
    <w:rsid w:val="00CF7BBE"/>
    <w:rsid w:val="00D02827"/>
    <w:rsid w:val="00D1184B"/>
    <w:rsid w:val="00D32F1E"/>
    <w:rsid w:val="00D37F1B"/>
    <w:rsid w:val="00D4464B"/>
    <w:rsid w:val="00D76BF9"/>
    <w:rsid w:val="00D8290B"/>
    <w:rsid w:val="00D901AF"/>
    <w:rsid w:val="00D914C5"/>
    <w:rsid w:val="00DB3E94"/>
    <w:rsid w:val="00DC66D0"/>
    <w:rsid w:val="00DD167D"/>
    <w:rsid w:val="00DD62BF"/>
    <w:rsid w:val="00DE0EA9"/>
    <w:rsid w:val="00DE1B44"/>
    <w:rsid w:val="00DE7E9A"/>
    <w:rsid w:val="00DF05A4"/>
    <w:rsid w:val="00E02B38"/>
    <w:rsid w:val="00E05289"/>
    <w:rsid w:val="00E061CC"/>
    <w:rsid w:val="00E10A85"/>
    <w:rsid w:val="00E127A4"/>
    <w:rsid w:val="00E1506D"/>
    <w:rsid w:val="00E17280"/>
    <w:rsid w:val="00E22CAD"/>
    <w:rsid w:val="00E250B1"/>
    <w:rsid w:val="00E30372"/>
    <w:rsid w:val="00E31982"/>
    <w:rsid w:val="00E34013"/>
    <w:rsid w:val="00E54671"/>
    <w:rsid w:val="00E625F5"/>
    <w:rsid w:val="00E62B91"/>
    <w:rsid w:val="00E85AAE"/>
    <w:rsid w:val="00E87EFF"/>
    <w:rsid w:val="00E92366"/>
    <w:rsid w:val="00E93651"/>
    <w:rsid w:val="00EA614C"/>
    <w:rsid w:val="00EB2899"/>
    <w:rsid w:val="00EC0FCD"/>
    <w:rsid w:val="00EC1896"/>
    <w:rsid w:val="00EC4E2E"/>
    <w:rsid w:val="00EE2BEB"/>
    <w:rsid w:val="00EE672D"/>
    <w:rsid w:val="00EF3256"/>
    <w:rsid w:val="00F0138F"/>
    <w:rsid w:val="00F0314E"/>
    <w:rsid w:val="00F0379A"/>
    <w:rsid w:val="00F03AF9"/>
    <w:rsid w:val="00F05ACC"/>
    <w:rsid w:val="00F11169"/>
    <w:rsid w:val="00F17090"/>
    <w:rsid w:val="00F34915"/>
    <w:rsid w:val="00F46FC7"/>
    <w:rsid w:val="00F50B94"/>
    <w:rsid w:val="00F64D3D"/>
    <w:rsid w:val="00F650A6"/>
    <w:rsid w:val="00F65DAD"/>
    <w:rsid w:val="00F71CD2"/>
    <w:rsid w:val="00F7666D"/>
    <w:rsid w:val="00F80C3F"/>
    <w:rsid w:val="00F87F43"/>
    <w:rsid w:val="00F9299C"/>
    <w:rsid w:val="00FA2629"/>
    <w:rsid w:val="00FB3AA2"/>
    <w:rsid w:val="00FC0D60"/>
    <w:rsid w:val="00FD28E4"/>
    <w:rsid w:val="00FD706A"/>
    <w:rsid w:val="00FE2092"/>
    <w:rsid w:val="00FE6457"/>
    <w:rsid w:val="00FF6FA9"/>
    <w:rsid w:val="00FF7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BFBA5A"/>
  <w15:chartTrackingRefBased/>
  <w15:docId w15:val="{D08A3EFF-53D3-41FD-B207-60E6E5D0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204F2"/>
    <w:pPr>
      <w:spacing w:before="160" w:after="0" w:line="312" w:lineRule="auto"/>
    </w:pPr>
    <w:rPr>
      <w:sz w:val="20"/>
      <w:szCs w:val="18"/>
      <w:lang w:val="en-GB"/>
    </w:rPr>
  </w:style>
  <w:style w:type="paragraph" w:styleId="Heading1">
    <w:name w:val="heading 1"/>
    <w:aliases w:val="Num Heading 1"/>
    <w:basedOn w:val="Normal"/>
    <w:next w:val="Normal"/>
    <w:link w:val="Heading1Char"/>
    <w:uiPriority w:val="2"/>
    <w:qFormat/>
    <w:rsid w:val="00550D76"/>
    <w:pPr>
      <w:keepNext/>
      <w:keepLines/>
      <w:numPr>
        <w:numId w:val="21"/>
      </w:numPr>
      <w:spacing w:before="240" w:line="276" w:lineRule="auto"/>
      <w:outlineLvl w:val="0"/>
    </w:pPr>
    <w:rPr>
      <w:b/>
      <w:color w:val="000000" w:themeColor="text1"/>
      <w:sz w:val="24"/>
      <w:szCs w:val="36"/>
    </w:rPr>
  </w:style>
  <w:style w:type="paragraph" w:styleId="Heading2">
    <w:name w:val="heading 2"/>
    <w:aliases w:val="Num Heading 2"/>
    <w:basedOn w:val="Normal"/>
    <w:next w:val="Normal"/>
    <w:link w:val="Heading2Char"/>
    <w:uiPriority w:val="2"/>
    <w:unhideWhenUsed/>
    <w:qFormat/>
    <w:rsid w:val="00550D76"/>
    <w:pPr>
      <w:keepNext/>
      <w:keepLines/>
      <w:numPr>
        <w:ilvl w:val="1"/>
        <w:numId w:val="21"/>
      </w:numPr>
      <w:spacing w:before="120" w:line="276" w:lineRule="auto"/>
      <w:outlineLvl w:val="1"/>
    </w:pPr>
    <w:rPr>
      <w:b/>
      <w:color w:val="000000" w:themeColor="text1"/>
      <w:sz w:val="22"/>
      <w:szCs w:val="22"/>
    </w:rPr>
  </w:style>
  <w:style w:type="paragraph" w:styleId="Heading3">
    <w:name w:val="heading 3"/>
    <w:aliases w:val="Num Heading 3"/>
    <w:basedOn w:val="Normal"/>
    <w:next w:val="Normal"/>
    <w:link w:val="Heading3Char"/>
    <w:uiPriority w:val="2"/>
    <w:unhideWhenUsed/>
    <w:qFormat/>
    <w:rsid w:val="00550D76"/>
    <w:pPr>
      <w:numPr>
        <w:ilvl w:val="2"/>
        <w:numId w:val="21"/>
      </w:numPr>
      <w:contextualSpacing/>
      <w:outlineLvl w:val="2"/>
    </w:pPr>
    <w:rPr>
      <w:bCs/>
      <w:szCs w:val="20"/>
    </w:rPr>
  </w:style>
  <w:style w:type="paragraph" w:styleId="Heading4">
    <w:name w:val="heading 4"/>
    <w:basedOn w:val="Normal"/>
    <w:next w:val="Normal"/>
    <w:link w:val="Heading4Char"/>
    <w:uiPriority w:val="1"/>
    <w:semiHidden/>
    <w:qFormat/>
    <w:rsid w:val="008B2057"/>
    <w:pPr>
      <w:spacing w:before="240" w:line="276" w:lineRule="auto"/>
      <w:outlineLvl w:val="3"/>
    </w:pPr>
    <w:rPr>
      <w:b/>
      <w:caps/>
      <w:color w:val="3F3F3F" w:themeColor="accent2"/>
      <w:sz w:val="24"/>
      <w:szCs w:val="24"/>
    </w:rPr>
  </w:style>
  <w:style w:type="paragraph" w:styleId="Heading5">
    <w:name w:val="heading 5"/>
    <w:basedOn w:val="Normal"/>
    <w:next w:val="Normal"/>
    <w:link w:val="Heading5Char"/>
    <w:uiPriority w:val="1"/>
    <w:semiHidden/>
    <w:qFormat/>
    <w:rsid w:val="008B2057"/>
    <w:pPr>
      <w:spacing w:before="240" w:line="276" w:lineRule="auto"/>
      <w:outlineLvl w:val="4"/>
    </w:pPr>
    <w:rPr>
      <w:b/>
      <w:caps/>
      <w:color w:val="595959" w:themeColor="accent3"/>
    </w:rPr>
  </w:style>
  <w:style w:type="paragraph" w:styleId="Heading6">
    <w:name w:val="heading 6"/>
    <w:basedOn w:val="Normal"/>
    <w:next w:val="Normal"/>
    <w:link w:val="Heading6Char"/>
    <w:uiPriority w:val="1"/>
    <w:semiHidden/>
    <w:qFormat/>
    <w:rsid w:val="008B2057"/>
    <w:pPr>
      <w:spacing w:before="240" w:line="276" w:lineRule="auto"/>
      <w:outlineLvl w:val="5"/>
    </w:pPr>
    <w:rPr>
      <w:b/>
      <w:caps/>
      <w:color w:val="7F7F7F" w:themeColor="accent4"/>
    </w:rPr>
  </w:style>
  <w:style w:type="paragraph" w:styleId="Heading7">
    <w:name w:val="heading 7"/>
    <w:basedOn w:val="Normal"/>
    <w:next w:val="Normal"/>
    <w:link w:val="Heading7Char"/>
    <w:uiPriority w:val="9"/>
    <w:semiHidden/>
    <w:qFormat/>
    <w:rsid w:val="009F5A95"/>
    <w:pPr>
      <w:outlineLvl w:val="6"/>
    </w:pPr>
  </w:style>
  <w:style w:type="paragraph" w:styleId="Heading8">
    <w:name w:val="heading 8"/>
    <w:basedOn w:val="Normal"/>
    <w:next w:val="Normal"/>
    <w:link w:val="Heading8Char"/>
    <w:uiPriority w:val="9"/>
    <w:semiHidden/>
    <w:qFormat/>
    <w:rsid w:val="009F5A95"/>
    <w:pPr>
      <w:outlineLvl w:val="7"/>
    </w:pPr>
  </w:style>
  <w:style w:type="paragraph" w:styleId="Heading9">
    <w:name w:val="heading 9"/>
    <w:basedOn w:val="Normal"/>
    <w:next w:val="Normal"/>
    <w:link w:val="Heading9Char"/>
    <w:uiPriority w:val="9"/>
    <w:semiHidden/>
    <w:qFormat/>
    <w:rsid w:val="009F5A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26673"/>
    <w:pPr>
      <w:spacing w:before="0" w:after="40" w:line="240" w:lineRule="auto"/>
      <w:contextualSpacing/>
    </w:pPr>
    <w:rPr>
      <w:rFonts w:asciiTheme="majorHAnsi" w:eastAsiaTheme="majorEastAsia" w:hAnsiTheme="majorHAnsi" w:cstheme="majorBidi"/>
      <w:b/>
      <w:caps/>
      <w:color w:val="000000" w:themeColor="accent1"/>
      <w:spacing w:val="-10"/>
      <w:kern w:val="28"/>
      <w:sz w:val="48"/>
      <w:szCs w:val="60"/>
    </w:rPr>
  </w:style>
  <w:style w:type="character" w:customStyle="1" w:styleId="TitleChar">
    <w:name w:val="Title Char"/>
    <w:basedOn w:val="DefaultParagraphFont"/>
    <w:link w:val="Title"/>
    <w:uiPriority w:val="99"/>
    <w:rsid w:val="00026673"/>
    <w:rPr>
      <w:rFonts w:asciiTheme="majorHAnsi" w:eastAsiaTheme="majorEastAsia" w:hAnsiTheme="majorHAnsi" w:cstheme="majorBidi"/>
      <w:b/>
      <w:caps/>
      <w:color w:val="000000" w:themeColor="accent1"/>
      <w:spacing w:val="-10"/>
      <w:kern w:val="28"/>
      <w:sz w:val="48"/>
      <w:szCs w:val="60"/>
      <w:lang w:val="en-GB"/>
    </w:rPr>
  </w:style>
  <w:style w:type="paragraph" w:styleId="Subtitle">
    <w:name w:val="Subtitle"/>
    <w:basedOn w:val="Normal"/>
    <w:next w:val="Normal"/>
    <w:link w:val="SubtitleChar"/>
    <w:uiPriority w:val="99"/>
    <w:qFormat/>
    <w:rsid w:val="00046BAB"/>
    <w:pPr>
      <w:numPr>
        <w:ilvl w:val="1"/>
      </w:numPr>
      <w:spacing w:before="0" w:after="40" w:line="400" w:lineRule="exact"/>
    </w:pPr>
    <w:rPr>
      <w:rFonts w:eastAsiaTheme="minorEastAsia"/>
      <w:b/>
      <w:bCs/>
      <w:color w:val="000000" w:themeColor="text1"/>
      <w:sz w:val="32"/>
      <w:szCs w:val="32"/>
    </w:rPr>
  </w:style>
  <w:style w:type="character" w:customStyle="1" w:styleId="SubtitleChar">
    <w:name w:val="Subtitle Char"/>
    <w:basedOn w:val="DefaultParagraphFont"/>
    <w:link w:val="Subtitle"/>
    <w:uiPriority w:val="99"/>
    <w:rsid w:val="00046BAB"/>
    <w:rPr>
      <w:rFonts w:eastAsiaTheme="minorEastAsia"/>
      <w:b/>
      <w:bCs/>
      <w:color w:val="000000" w:themeColor="text1"/>
      <w:sz w:val="32"/>
      <w:szCs w:val="32"/>
      <w:lang w:val="en-GB"/>
    </w:rPr>
  </w:style>
  <w:style w:type="paragraph" w:customStyle="1" w:styleId="Coverversionnumber">
    <w:name w:val="Cover version number"/>
    <w:basedOn w:val="Normal"/>
    <w:uiPriority w:val="99"/>
    <w:rsid w:val="00046BAB"/>
    <w:pPr>
      <w:spacing w:before="0" w:after="600"/>
    </w:pPr>
    <w:rPr>
      <w:b/>
      <w:bCs/>
      <w:color w:val="7F7F7F" w:themeColor="accent4"/>
    </w:rPr>
  </w:style>
  <w:style w:type="character" w:customStyle="1" w:styleId="Heading1Char">
    <w:name w:val="Heading 1 Char"/>
    <w:aliases w:val="Num Heading 1 Char"/>
    <w:basedOn w:val="DefaultParagraphFont"/>
    <w:link w:val="Heading1"/>
    <w:uiPriority w:val="2"/>
    <w:rsid w:val="005C4819"/>
    <w:rPr>
      <w:b/>
      <w:color w:val="000000" w:themeColor="text1"/>
      <w:sz w:val="24"/>
      <w:szCs w:val="36"/>
      <w:lang w:val="en-GB"/>
    </w:rPr>
  </w:style>
  <w:style w:type="character" w:customStyle="1" w:styleId="Heading2Char">
    <w:name w:val="Heading 2 Char"/>
    <w:aliases w:val="Num Heading 2 Char"/>
    <w:basedOn w:val="DefaultParagraphFont"/>
    <w:link w:val="Heading2"/>
    <w:uiPriority w:val="2"/>
    <w:rsid w:val="005C4819"/>
    <w:rPr>
      <w:b/>
      <w:color w:val="000000" w:themeColor="text1"/>
      <w:lang w:val="en-GB"/>
    </w:rPr>
  </w:style>
  <w:style w:type="character" w:customStyle="1" w:styleId="Heading3Char">
    <w:name w:val="Heading 3 Char"/>
    <w:aliases w:val="Num Heading 3 Char"/>
    <w:basedOn w:val="DefaultParagraphFont"/>
    <w:link w:val="Heading3"/>
    <w:uiPriority w:val="2"/>
    <w:rsid w:val="005C4819"/>
    <w:rPr>
      <w:bCs/>
      <w:sz w:val="20"/>
      <w:szCs w:val="20"/>
      <w:lang w:val="en-GB"/>
    </w:rPr>
  </w:style>
  <w:style w:type="character" w:customStyle="1" w:styleId="Heading4Char">
    <w:name w:val="Heading 4 Char"/>
    <w:basedOn w:val="DefaultParagraphFont"/>
    <w:link w:val="Heading4"/>
    <w:uiPriority w:val="1"/>
    <w:semiHidden/>
    <w:rsid w:val="00335B95"/>
    <w:rPr>
      <w:b/>
      <w:caps/>
      <w:noProof/>
      <w:color w:val="3F3F3F" w:themeColor="accent2"/>
      <w:sz w:val="24"/>
      <w:szCs w:val="24"/>
      <w:lang w:val="en-GB"/>
    </w:rPr>
  </w:style>
  <w:style w:type="character" w:customStyle="1" w:styleId="Heading5Char">
    <w:name w:val="Heading 5 Char"/>
    <w:basedOn w:val="DefaultParagraphFont"/>
    <w:link w:val="Heading5"/>
    <w:uiPriority w:val="1"/>
    <w:semiHidden/>
    <w:rsid w:val="00335B95"/>
    <w:rPr>
      <w:b/>
      <w:caps/>
      <w:noProof/>
      <w:color w:val="595959" w:themeColor="accent3"/>
      <w:sz w:val="20"/>
      <w:szCs w:val="18"/>
      <w:lang w:val="en-GB"/>
    </w:rPr>
  </w:style>
  <w:style w:type="character" w:customStyle="1" w:styleId="Heading6Char">
    <w:name w:val="Heading 6 Char"/>
    <w:basedOn w:val="DefaultParagraphFont"/>
    <w:link w:val="Heading6"/>
    <w:uiPriority w:val="1"/>
    <w:semiHidden/>
    <w:rsid w:val="00335B95"/>
    <w:rPr>
      <w:b/>
      <w:caps/>
      <w:noProof/>
      <w:color w:val="7F7F7F" w:themeColor="accent4"/>
      <w:sz w:val="20"/>
      <w:szCs w:val="18"/>
      <w:lang w:val="en-GB"/>
    </w:rPr>
  </w:style>
  <w:style w:type="character" w:customStyle="1" w:styleId="Heading7Char">
    <w:name w:val="Heading 7 Char"/>
    <w:basedOn w:val="DefaultParagraphFont"/>
    <w:link w:val="Heading7"/>
    <w:uiPriority w:val="9"/>
    <w:semiHidden/>
    <w:rsid w:val="00240669"/>
    <w:rPr>
      <w:noProof/>
      <w:sz w:val="18"/>
      <w:szCs w:val="18"/>
      <w:lang w:val="en-GB"/>
    </w:rPr>
  </w:style>
  <w:style w:type="character" w:customStyle="1" w:styleId="Heading8Char">
    <w:name w:val="Heading 8 Char"/>
    <w:basedOn w:val="DefaultParagraphFont"/>
    <w:link w:val="Heading8"/>
    <w:uiPriority w:val="9"/>
    <w:semiHidden/>
    <w:rsid w:val="00240669"/>
    <w:rPr>
      <w:noProof/>
      <w:sz w:val="18"/>
      <w:szCs w:val="18"/>
      <w:lang w:val="en-GB"/>
    </w:rPr>
  </w:style>
  <w:style w:type="character" w:customStyle="1" w:styleId="Heading9Char">
    <w:name w:val="Heading 9 Char"/>
    <w:basedOn w:val="DefaultParagraphFont"/>
    <w:link w:val="Heading9"/>
    <w:uiPriority w:val="9"/>
    <w:semiHidden/>
    <w:rsid w:val="00240669"/>
    <w:rPr>
      <w:noProof/>
      <w:sz w:val="18"/>
      <w:szCs w:val="18"/>
      <w:lang w:val="en-GB"/>
    </w:rPr>
  </w:style>
  <w:style w:type="paragraph" w:styleId="ListParagraph">
    <w:name w:val="List Paragraph"/>
    <w:basedOn w:val="Normal"/>
    <w:link w:val="ListParagraphChar"/>
    <w:uiPriority w:val="34"/>
    <w:qFormat/>
    <w:rsid w:val="008577E8"/>
    <w:pPr>
      <w:ind w:left="720"/>
      <w:contextualSpacing/>
    </w:pPr>
  </w:style>
  <w:style w:type="character" w:styleId="Strong">
    <w:name w:val="Strong"/>
    <w:aliases w:val="*Bold"/>
    <w:basedOn w:val="DefaultParagraphFont"/>
    <w:uiPriority w:val="99"/>
    <w:qFormat/>
    <w:rsid w:val="008577E8"/>
    <w:rPr>
      <w:b/>
      <w:bCs/>
    </w:rPr>
  </w:style>
  <w:style w:type="character" w:styleId="Emphasis">
    <w:name w:val="Emphasis"/>
    <w:aliases w:val="*Italics"/>
    <w:basedOn w:val="DefaultParagraphFont"/>
    <w:uiPriority w:val="99"/>
    <w:qFormat/>
    <w:rsid w:val="008577E8"/>
    <w:rPr>
      <w:i/>
      <w:iCs/>
    </w:rPr>
  </w:style>
  <w:style w:type="paragraph" w:styleId="ListBullet">
    <w:name w:val="List Bullet"/>
    <w:basedOn w:val="ListParagraph"/>
    <w:qFormat/>
    <w:rsid w:val="00550D76"/>
    <w:pPr>
      <w:numPr>
        <w:numId w:val="1"/>
      </w:numPr>
    </w:pPr>
  </w:style>
  <w:style w:type="paragraph" w:styleId="ListBullet2">
    <w:name w:val="List Bullet 2"/>
    <w:basedOn w:val="Normal"/>
    <w:qFormat/>
    <w:rsid w:val="00550D76"/>
    <w:pPr>
      <w:numPr>
        <w:ilvl w:val="1"/>
        <w:numId w:val="1"/>
      </w:numPr>
      <w:contextualSpacing/>
    </w:pPr>
  </w:style>
  <w:style w:type="paragraph" w:styleId="ListBullet3">
    <w:name w:val="List Bullet 3"/>
    <w:basedOn w:val="Normal"/>
    <w:qFormat/>
    <w:rsid w:val="00550D76"/>
    <w:pPr>
      <w:numPr>
        <w:ilvl w:val="2"/>
        <w:numId w:val="1"/>
      </w:numPr>
      <w:contextualSpacing/>
    </w:pPr>
  </w:style>
  <w:style w:type="paragraph" w:styleId="Header">
    <w:name w:val="header"/>
    <w:basedOn w:val="Normal"/>
    <w:link w:val="HeaderChar"/>
    <w:uiPriority w:val="99"/>
    <w:unhideWhenUsed/>
    <w:rsid w:val="00550D76"/>
    <w:pPr>
      <w:tabs>
        <w:tab w:val="center" w:pos="4513"/>
        <w:tab w:val="right" w:pos="9026"/>
      </w:tabs>
      <w:spacing w:line="240" w:lineRule="auto"/>
    </w:pPr>
  </w:style>
  <w:style w:type="character" w:customStyle="1" w:styleId="HeaderChar">
    <w:name w:val="Header Char"/>
    <w:basedOn w:val="DefaultParagraphFont"/>
    <w:link w:val="Header"/>
    <w:uiPriority w:val="99"/>
    <w:rsid w:val="00550D76"/>
    <w:rPr>
      <w:sz w:val="20"/>
      <w:szCs w:val="18"/>
      <w:lang w:val="en-GB"/>
    </w:rPr>
  </w:style>
  <w:style w:type="paragraph" w:styleId="Footer">
    <w:name w:val="footer"/>
    <w:basedOn w:val="Normal"/>
    <w:link w:val="FooterChar"/>
    <w:uiPriority w:val="99"/>
    <w:unhideWhenUsed/>
    <w:rsid w:val="00550D76"/>
    <w:pPr>
      <w:pBdr>
        <w:top w:val="single" w:sz="4" w:space="16" w:color="767676" w:themeColor="accent6" w:themeShade="80"/>
      </w:pBdr>
      <w:tabs>
        <w:tab w:val="center" w:pos="4513"/>
        <w:tab w:val="right" w:pos="9026"/>
      </w:tabs>
      <w:spacing w:line="240" w:lineRule="auto"/>
    </w:pPr>
    <w:rPr>
      <w:color w:val="767676" w:themeColor="accent6" w:themeShade="80"/>
      <w:sz w:val="16"/>
    </w:rPr>
  </w:style>
  <w:style w:type="character" w:customStyle="1" w:styleId="FooterChar">
    <w:name w:val="Footer Char"/>
    <w:basedOn w:val="DefaultParagraphFont"/>
    <w:link w:val="Footer"/>
    <w:uiPriority w:val="99"/>
    <w:rsid w:val="00550D76"/>
    <w:rPr>
      <w:color w:val="767676" w:themeColor="accent6" w:themeShade="80"/>
      <w:sz w:val="16"/>
      <w:szCs w:val="18"/>
      <w:lang w:val="en-GB"/>
    </w:rPr>
  </w:style>
  <w:style w:type="paragraph" w:customStyle="1" w:styleId="Header1">
    <w:name w:val="Header 1"/>
    <w:basedOn w:val="Heading1"/>
    <w:next w:val="Normal"/>
    <w:uiPriority w:val="2"/>
    <w:qFormat/>
    <w:rsid w:val="00440650"/>
    <w:pPr>
      <w:numPr>
        <w:numId w:val="0"/>
      </w:numPr>
    </w:pPr>
  </w:style>
  <w:style w:type="paragraph" w:customStyle="1" w:styleId="Header2">
    <w:name w:val="Header 2"/>
    <w:basedOn w:val="Heading2"/>
    <w:next w:val="Normal"/>
    <w:uiPriority w:val="2"/>
    <w:qFormat/>
    <w:rsid w:val="00440650"/>
    <w:pPr>
      <w:numPr>
        <w:ilvl w:val="0"/>
        <w:numId w:val="0"/>
      </w:numPr>
    </w:pPr>
  </w:style>
  <w:style w:type="paragraph" w:customStyle="1" w:styleId="Header3">
    <w:name w:val="Header 3"/>
    <w:basedOn w:val="Heading3"/>
    <w:next w:val="Normal"/>
    <w:uiPriority w:val="2"/>
    <w:qFormat/>
    <w:rsid w:val="00440650"/>
    <w:pPr>
      <w:keepNext/>
      <w:keepLines/>
      <w:numPr>
        <w:ilvl w:val="0"/>
        <w:numId w:val="0"/>
      </w:numPr>
    </w:pPr>
    <w:rPr>
      <w:b/>
      <w:bCs w:val="0"/>
      <w:color w:val="000000" w:themeColor="text1"/>
    </w:rPr>
  </w:style>
  <w:style w:type="paragraph" w:customStyle="1" w:styleId="AppendixHeading1">
    <w:name w:val="Appendix Heading 1"/>
    <w:basedOn w:val="Heading1"/>
    <w:uiPriority w:val="3"/>
    <w:qFormat/>
    <w:rsid w:val="001403F3"/>
    <w:pPr>
      <w:numPr>
        <w:numId w:val="13"/>
      </w:numPr>
    </w:pPr>
  </w:style>
  <w:style w:type="paragraph" w:customStyle="1" w:styleId="AppendixHeading2">
    <w:name w:val="Appendix Heading 2"/>
    <w:basedOn w:val="Heading2"/>
    <w:uiPriority w:val="3"/>
    <w:qFormat/>
    <w:rsid w:val="00550D76"/>
    <w:pPr>
      <w:numPr>
        <w:numId w:val="13"/>
      </w:numPr>
    </w:pPr>
  </w:style>
  <w:style w:type="paragraph" w:customStyle="1" w:styleId="AppendixHeading3">
    <w:name w:val="Appendix Heading 3"/>
    <w:basedOn w:val="Heading3"/>
    <w:uiPriority w:val="3"/>
    <w:qFormat/>
    <w:rsid w:val="001403F3"/>
    <w:pPr>
      <w:numPr>
        <w:numId w:val="13"/>
      </w:numPr>
    </w:pPr>
  </w:style>
  <w:style w:type="paragraph" w:customStyle="1" w:styleId="Subpara1">
    <w:name w:val="Subpara 1"/>
    <w:basedOn w:val="Normal"/>
    <w:next w:val="Normal"/>
    <w:uiPriority w:val="1"/>
    <w:qFormat/>
    <w:rsid w:val="00550D76"/>
    <w:pPr>
      <w:numPr>
        <w:ilvl w:val="3"/>
        <w:numId w:val="21"/>
      </w:numPr>
      <w:contextualSpacing/>
      <w:outlineLvl w:val="3"/>
    </w:pPr>
    <w:rPr>
      <w:bCs/>
      <w:szCs w:val="20"/>
    </w:rPr>
  </w:style>
  <w:style w:type="paragraph" w:customStyle="1" w:styleId="Subpara2">
    <w:name w:val="Subpara 2"/>
    <w:basedOn w:val="Normal"/>
    <w:next w:val="Normal"/>
    <w:uiPriority w:val="1"/>
    <w:qFormat/>
    <w:rsid w:val="00550D76"/>
    <w:pPr>
      <w:numPr>
        <w:ilvl w:val="5"/>
        <w:numId w:val="21"/>
      </w:numPr>
      <w:contextualSpacing/>
      <w:outlineLvl w:val="5"/>
    </w:pPr>
    <w:rPr>
      <w:bCs/>
      <w:szCs w:val="20"/>
    </w:rPr>
  </w:style>
  <w:style w:type="paragraph" w:customStyle="1" w:styleId="Subpara3">
    <w:name w:val="Subpara 3"/>
    <w:basedOn w:val="Subpara2"/>
    <w:next w:val="Normal"/>
    <w:uiPriority w:val="1"/>
    <w:qFormat/>
    <w:rsid w:val="00550D76"/>
    <w:pPr>
      <w:numPr>
        <w:ilvl w:val="7"/>
      </w:numPr>
    </w:pPr>
  </w:style>
  <w:style w:type="table" w:styleId="TableGrid">
    <w:name w:val="Table Grid"/>
    <w:basedOn w:val="TableNormal"/>
    <w:uiPriority w:val="39"/>
    <w:rsid w:val="000D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Whitepapertable">
    <w:name w:val="CA_White paper table"/>
    <w:basedOn w:val="TableNormal"/>
    <w:uiPriority w:val="99"/>
    <w:rsid w:val="00DE7E9A"/>
    <w:pPr>
      <w:spacing w:after="0" w:line="240" w:lineRule="auto"/>
    </w:pPr>
    <w:tblPr>
      <w:tblBorders>
        <w:top w:val="single" w:sz="2" w:space="0" w:color="595959" w:themeColor="accent3"/>
        <w:left w:val="single" w:sz="2" w:space="0" w:color="595959" w:themeColor="accent3"/>
        <w:bottom w:val="single" w:sz="2" w:space="0" w:color="595959" w:themeColor="accent3"/>
        <w:right w:val="single" w:sz="2" w:space="0" w:color="595959" w:themeColor="accent3"/>
        <w:insideH w:val="single" w:sz="2" w:space="0" w:color="595959" w:themeColor="accent3"/>
        <w:insideV w:val="single" w:sz="2" w:space="0" w:color="595959" w:themeColor="accent3"/>
      </w:tblBorders>
    </w:tblPr>
    <w:tcPr>
      <w:shd w:val="clear" w:color="auto" w:fill="auto"/>
    </w:tcPr>
    <w:tblStylePr w:type="firstRow">
      <w:pPr>
        <w:jc w:val="left"/>
      </w:pPr>
      <w:rPr>
        <w:b w:val="0"/>
        <w:caps w:val="0"/>
        <w:smallCaps w:val="0"/>
        <w:color w:val="FFFFFF" w:themeColor="background1"/>
      </w:rPr>
      <w:tblPr/>
      <w:trPr>
        <w:tblHeader/>
      </w:trPr>
      <w:tcPr>
        <w:tcBorders>
          <w:top w:val="nil"/>
          <w:left w:val="single" w:sz="2" w:space="0" w:color="595959" w:themeColor="accent3"/>
          <w:bottom w:val="nil"/>
          <w:right w:val="single" w:sz="2" w:space="0" w:color="595959" w:themeColor="accent3"/>
          <w:insideH w:val="nil"/>
          <w:insideV w:val="single" w:sz="2" w:space="0" w:color="FFFFFF" w:themeColor="background1"/>
          <w:tl2br w:val="nil"/>
          <w:tr2bl w:val="nil"/>
        </w:tcBorders>
        <w:shd w:val="clear" w:color="auto" w:fill="595959" w:themeFill="accent3"/>
        <w:vAlign w:val="bottom"/>
      </w:tcPr>
    </w:tblStylePr>
    <w:tblStylePr w:type="lastRow">
      <w:rPr>
        <w:b/>
      </w:rPr>
    </w:tblStylePr>
    <w:tblStylePr w:type="firstCol">
      <w:rPr>
        <w:color w:val="auto"/>
      </w:rPr>
      <w:tblPr/>
      <w:tcPr>
        <w:shd w:val="clear" w:color="auto" w:fill="C9C9C9" w:themeFill="accent5"/>
      </w:tcPr>
    </w:tblStylePr>
  </w:style>
  <w:style w:type="paragraph" w:customStyle="1" w:styleId="Tabletext">
    <w:name w:val="Table text"/>
    <w:basedOn w:val="Normal"/>
    <w:uiPriority w:val="2"/>
    <w:qFormat/>
    <w:rsid w:val="00E10A85"/>
    <w:pPr>
      <w:spacing w:before="60" w:after="60" w:line="264" w:lineRule="auto"/>
    </w:pPr>
  </w:style>
  <w:style w:type="paragraph" w:customStyle="1" w:styleId="Tablenumbers">
    <w:name w:val="Table numbers"/>
    <w:basedOn w:val="Tabletext"/>
    <w:uiPriority w:val="2"/>
    <w:qFormat/>
    <w:rsid w:val="00E10A85"/>
    <w:pPr>
      <w:jc w:val="right"/>
    </w:pPr>
  </w:style>
  <w:style w:type="table" w:customStyle="1" w:styleId="CABlank">
    <w:name w:val="CA_Blank"/>
    <w:basedOn w:val="TableNormal"/>
    <w:uiPriority w:val="99"/>
    <w:rsid w:val="003A17FC"/>
    <w:pPr>
      <w:spacing w:after="0" w:line="240" w:lineRule="auto"/>
    </w:pPr>
    <w:tblPr>
      <w:tblCellMar>
        <w:left w:w="0" w:type="dxa"/>
        <w:right w:w="0" w:type="dxa"/>
      </w:tblCellMar>
    </w:tblPr>
  </w:style>
  <w:style w:type="paragraph" w:styleId="BodyText">
    <w:name w:val="Body Text"/>
    <w:basedOn w:val="Normal"/>
    <w:link w:val="BodyTextChar"/>
    <w:qFormat/>
    <w:rsid w:val="00550D76"/>
    <w:rPr>
      <w:color w:val="000000" w:themeColor="text1"/>
    </w:rPr>
  </w:style>
  <w:style w:type="character" w:customStyle="1" w:styleId="BodyTextChar">
    <w:name w:val="Body Text Char"/>
    <w:basedOn w:val="DefaultParagraphFont"/>
    <w:link w:val="BodyText"/>
    <w:rsid w:val="00550D76"/>
    <w:rPr>
      <w:color w:val="000000" w:themeColor="text1"/>
      <w:sz w:val="20"/>
      <w:szCs w:val="18"/>
      <w:lang w:val="en-GB"/>
    </w:rPr>
  </w:style>
  <w:style w:type="paragraph" w:customStyle="1" w:styleId="Tablenumbersheading">
    <w:name w:val="Table numbers (heading)"/>
    <w:basedOn w:val="Tablenumbers"/>
    <w:uiPriority w:val="2"/>
    <w:qFormat/>
    <w:rsid w:val="00C765DA"/>
    <w:rPr>
      <w:b/>
      <w:color w:val="FFFFFF" w:themeColor="background1"/>
    </w:rPr>
  </w:style>
  <w:style w:type="paragraph" w:customStyle="1" w:styleId="Tabletextheading">
    <w:name w:val="Table text (heading)"/>
    <w:basedOn w:val="Tabletext"/>
    <w:uiPriority w:val="2"/>
    <w:qFormat/>
    <w:rsid w:val="00C765DA"/>
    <w:rPr>
      <w:b/>
      <w:color w:val="FFFFFF" w:themeColor="background1"/>
    </w:rPr>
  </w:style>
  <w:style w:type="paragraph" w:styleId="NoSpacing">
    <w:name w:val="No Spacing"/>
    <w:uiPriority w:val="99"/>
    <w:qFormat/>
    <w:rsid w:val="00992B5A"/>
    <w:pPr>
      <w:spacing w:after="0" w:line="240" w:lineRule="auto"/>
    </w:pPr>
    <w:rPr>
      <w:noProof/>
      <w:color w:val="767676" w:themeColor="accent6" w:themeShade="80"/>
      <w:sz w:val="18"/>
      <w:szCs w:val="18"/>
      <w:lang w:val="en-GB"/>
    </w:rPr>
  </w:style>
  <w:style w:type="paragraph" w:customStyle="1" w:styleId="Layoutspacer">
    <w:name w:val="Layout spacer"/>
    <w:basedOn w:val="BodyText"/>
    <w:uiPriority w:val="99"/>
    <w:rsid w:val="00CB2680"/>
    <w:pPr>
      <w:spacing w:before="0" w:line="240" w:lineRule="auto"/>
    </w:pPr>
    <w:rPr>
      <w:vanish/>
      <w:color w:val="C00000"/>
    </w:rPr>
  </w:style>
  <w:style w:type="character" w:styleId="PlaceholderText">
    <w:name w:val="Placeholder Text"/>
    <w:basedOn w:val="DefaultParagraphFont"/>
    <w:uiPriority w:val="99"/>
    <w:semiHidden/>
    <w:rsid w:val="007E1140"/>
    <w:rPr>
      <w:color w:val="808080"/>
    </w:rPr>
  </w:style>
  <w:style w:type="paragraph" w:styleId="Caption">
    <w:name w:val="caption"/>
    <w:basedOn w:val="Normal"/>
    <w:next w:val="Normal"/>
    <w:uiPriority w:val="2"/>
    <w:qFormat/>
    <w:rsid w:val="00550D76"/>
    <w:pPr>
      <w:keepNext/>
      <w:keepLines/>
      <w:spacing w:before="0" w:after="200" w:line="240" w:lineRule="auto"/>
    </w:pPr>
    <w:rPr>
      <w:iCs/>
      <w:caps/>
      <w:color w:val="000000" w:themeColor="accent1"/>
    </w:rPr>
  </w:style>
  <w:style w:type="paragraph" w:styleId="TOCHeading">
    <w:name w:val="TOC Heading"/>
    <w:basedOn w:val="Heading1"/>
    <w:next w:val="Normal"/>
    <w:uiPriority w:val="99"/>
    <w:qFormat/>
    <w:rsid w:val="00962605"/>
    <w:pPr>
      <w:numPr>
        <w:numId w:val="0"/>
      </w:numPr>
      <w:spacing w:before="0" w:after="600" w:line="312" w:lineRule="auto"/>
      <w:outlineLvl w:val="9"/>
    </w:pPr>
    <w:rPr>
      <w:rFonts w:asciiTheme="majorHAnsi" w:eastAsiaTheme="majorEastAsia" w:hAnsiTheme="majorHAnsi" w:cstheme="majorBidi"/>
      <w:sz w:val="60"/>
      <w:szCs w:val="60"/>
    </w:rPr>
  </w:style>
  <w:style w:type="paragraph" w:styleId="TOC1">
    <w:name w:val="toc 1"/>
    <w:basedOn w:val="Normal"/>
    <w:next w:val="Normal"/>
    <w:autoRedefine/>
    <w:uiPriority w:val="39"/>
    <w:rsid w:val="00BA1625"/>
    <w:pPr>
      <w:tabs>
        <w:tab w:val="left" w:pos="660"/>
        <w:tab w:val="right" w:leader="dot" w:pos="9854"/>
      </w:tabs>
      <w:spacing w:after="40"/>
    </w:pPr>
    <w:rPr>
      <w:b/>
      <w:color w:val="3F3F3F" w:themeColor="accent2"/>
      <w:sz w:val="22"/>
      <w:szCs w:val="22"/>
    </w:rPr>
  </w:style>
  <w:style w:type="paragraph" w:styleId="TOC2">
    <w:name w:val="toc 2"/>
    <w:basedOn w:val="Normal"/>
    <w:next w:val="Normal"/>
    <w:autoRedefine/>
    <w:uiPriority w:val="39"/>
    <w:rsid w:val="00E10A85"/>
    <w:pPr>
      <w:tabs>
        <w:tab w:val="right" w:leader="dot" w:pos="9854"/>
      </w:tabs>
      <w:spacing w:before="40" w:after="40"/>
      <w:ind w:left="180"/>
    </w:pPr>
  </w:style>
  <w:style w:type="paragraph" w:styleId="TOC3">
    <w:name w:val="toc 3"/>
    <w:basedOn w:val="Normal"/>
    <w:next w:val="Normal"/>
    <w:autoRedefine/>
    <w:uiPriority w:val="39"/>
    <w:rsid w:val="0020292C"/>
    <w:pPr>
      <w:tabs>
        <w:tab w:val="right" w:leader="dot" w:pos="9854"/>
      </w:tabs>
      <w:spacing w:before="40" w:after="40"/>
      <w:ind w:left="360"/>
    </w:pPr>
  </w:style>
  <w:style w:type="character" w:styleId="Hyperlink">
    <w:name w:val="Hyperlink"/>
    <w:basedOn w:val="DefaultParagraphFont"/>
    <w:uiPriority w:val="99"/>
    <w:unhideWhenUsed/>
    <w:rsid w:val="001E1E31"/>
    <w:rPr>
      <w:color w:val="0563C1" w:themeColor="hyperlink"/>
      <w:u w:val="single"/>
    </w:rPr>
  </w:style>
  <w:style w:type="character" w:customStyle="1" w:styleId="Accentcolour1">
    <w:name w:val="*Accent colour 1"/>
    <w:basedOn w:val="DefaultParagraphFont"/>
    <w:uiPriority w:val="99"/>
    <w:qFormat/>
    <w:rsid w:val="001B3F68"/>
    <w:rPr>
      <w:color w:val="000000" w:themeColor="accent1"/>
    </w:rPr>
  </w:style>
  <w:style w:type="character" w:customStyle="1" w:styleId="Accentcolour1bold">
    <w:name w:val="*Accent colour 1 (bold)"/>
    <w:basedOn w:val="Accentcolour1"/>
    <w:uiPriority w:val="99"/>
    <w:qFormat/>
    <w:rsid w:val="001B3F68"/>
    <w:rPr>
      <w:b/>
      <w:color w:val="000000" w:themeColor="accent1"/>
    </w:rPr>
  </w:style>
  <w:style w:type="character" w:customStyle="1" w:styleId="Accentcolour2">
    <w:name w:val="*Accent colour 2"/>
    <w:basedOn w:val="DefaultParagraphFont"/>
    <w:uiPriority w:val="99"/>
    <w:qFormat/>
    <w:rsid w:val="001B3F68"/>
    <w:rPr>
      <w:color w:val="3F3F3F" w:themeColor="accent2"/>
    </w:rPr>
  </w:style>
  <w:style w:type="character" w:customStyle="1" w:styleId="Accentcolour2bold">
    <w:name w:val="*Accent colour 2 (bold)"/>
    <w:basedOn w:val="Accentcolour2"/>
    <w:uiPriority w:val="99"/>
    <w:qFormat/>
    <w:rsid w:val="001B3F68"/>
    <w:rPr>
      <w:b/>
      <w:color w:val="3F3F3F" w:themeColor="accent2"/>
    </w:rPr>
  </w:style>
  <w:style w:type="character" w:customStyle="1" w:styleId="Accentcolour3">
    <w:name w:val="*Accent colour 3"/>
    <w:basedOn w:val="DefaultParagraphFont"/>
    <w:uiPriority w:val="99"/>
    <w:qFormat/>
    <w:rsid w:val="001B3F68"/>
    <w:rPr>
      <w:color w:val="595959" w:themeColor="accent3"/>
    </w:rPr>
  </w:style>
  <w:style w:type="character" w:customStyle="1" w:styleId="Accentcolour3bold">
    <w:name w:val="*Accent colour 3 (bold)"/>
    <w:basedOn w:val="Accentcolour3"/>
    <w:uiPriority w:val="99"/>
    <w:qFormat/>
    <w:rsid w:val="001B3F68"/>
    <w:rPr>
      <w:b/>
      <w:color w:val="595959" w:themeColor="accent3"/>
    </w:rPr>
  </w:style>
  <w:style w:type="character" w:customStyle="1" w:styleId="Accentcolour4">
    <w:name w:val="*Accent colour 4"/>
    <w:basedOn w:val="DefaultParagraphFont"/>
    <w:uiPriority w:val="99"/>
    <w:qFormat/>
    <w:rsid w:val="00881D34"/>
    <w:rPr>
      <w:color w:val="7F7F7F" w:themeColor="accent4"/>
    </w:rPr>
  </w:style>
  <w:style w:type="character" w:customStyle="1" w:styleId="Accentcolour4bold">
    <w:name w:val="*Accent colour 4 (bold)"/>
    <w:basedOn w:val="Accentcolour4"/>
    <w:uiPriority w:val="99"/>
    <w:qFormat/>
    <w:rsid w:val="00881D34"/>
    <w:rPr>
      <w:b/>
      <w:color w:val="7F7F7F" w:themeColor="accent4"/>
    </w:rPr>
  </w:style>
  <w:style w:type="character" w:customStyle="1" w:styleId="Accentcolour5">
    <w:name w:val="*Accent colour 5"/>
    <w:basedOn w:val="DefaultParagraphFont"/>
    <w:uiPriority w:val="99"/>
    <w:qFormat/>
    <w:rsid w:val="00881D34"/>
    <w:rPr>
      <w:color w:val="C9C9C9" w:themeColor="accent5"/>
    </w:rPr>
  </w:style>
  <w:style w:type="character" w:customStyle="1" w:styleId="Accentcolour5bold">
    <w:name w:val="*Accent colour 5 (bold)"/>
    <w:basedOn w:val="Accentcolour5"/>
    <w:uiPriority w:val="99"/>
    <w:qFormat/>
    <w:rsid w:val="00881D34"/>
    <w:rPr>
      <w:b/>
      <w:color w:val="C9C9C9" w:themeColor="accent5"/>
    </w:rPr>
  </w:style>
  <w:style w:type="character" w:customStyle="1" w:styleId="Accentcolour6">
    <w:name w:val="*Accent colour 6"/>
    <w:basedOn w:val="DefaultParagraphFont"/>
    <w:uiPriority w:val="99"/>
    <w:qFormat/>
    <w:rsid w:val="00881D34"/>
    <w:rPr>
      <w:color w:val="EDEDED" w:themeColor="accent6"/>
    </w:rPr>
  </w:style>
  <w:style w:type="character" w:customStyle="1" w:styleId="Accentcolour6bold">
    <w:name w:val="*Accent colour 6 (bold)"/>
    <w:basedOn w:val="Accentcolour6"/>
    <w:uiPriority w:val="99"/>
    <w:qFormat/>
    <w:rsid w:val="00881D34"/>
    <w:rPr>
      <w:b/>
      <w:color w:val="EDEDED" w:themeColor="accent6"/>
    </w:rPr>
  </w:style>
  <w:style w:type="character" w:customStyle="1" w:styleId="ALLCAPS">
    <w:name w:val="*ALL CAPS"/>
    <w:basedOn w:val="DefaultParagraphFont"/>
    <w:uiPriority w:val="99"/>
    <w:qFormat/>
    <w:rsid w:val="00711513"/>
    <w:rPr>
      <w:caps/>
      <w:smallCaps w:val="0"/>
    </w:rPr>
  </w:style>
  <w:style w:type="character" w:customStyle="1" w:styleId="Subscript">
    <w:name w:val="*Subscript"/>
    <w:basedOn w:val="DefaultParagraphFont"/>
    <w:uiPriority w:val="99"/>
    <w:qFormat/>
    <w:rsid w:val="00C9183E"/>
    <w:rPr>
      <w:vertAlign w:val="subscript"/>
    </w:rPr>
  </w:style>
  <w:style w:type="character" w:customStyle="1" w:styleId="Superscript">
    <w:name w:val="*Superscript"/>
    <w:basedOn w:val="DefaultParagraphFont"/>
    <w:uiPriority w:val="99"/>
    <w:qFormat/>
    <w:rsid w:val="00C9183E"/>
    <w:rPr>
      <w:vertAlign w:val="superscript"/>
    </w:rPr>
  </w:style>
  <w:style w:type="paragraph" w:styleId="Quote">
    <w:name w:val="Quote"/>
    <w:basedOn w:val="BodyText"/>
    <w:next w:val="Normal"/>
    <w:link w:val="QuoteChar"/>
    <w:uiPriority w:val="2"/>
    <w:qFormat/>
    <w:rsid w:val="007C3AC2"/>
    <w:pPr>
      <w:framePr w:w="3402" w:hSpace="454" w:wrap="around" w:vAnchor="text" w:hAnchor="margin" w:xAlign="right" w:y="1"/>
      <w:pBdr>
        <w:top w:val="dotted" w:sz="6" w:space="12" w:color="auto"/>
        <w:bottom w:val="dotted" w:sz="6" w:space="4" w:color="auto"/>
      </w:pBdr>
      <w:spacing w:after="160" w:line="264" w:lineRule="auto"/>
    </w:pPr>
    <w:rPr>
      <w:b/>
      <w:bCs/>
      <w:sz w:val="24"/>
      <w:szCs w:val="24"/>
    </w:rPr>
  </w:style>
  <w:style w:type="character" w:customStyle="1" w:styleId="QuoteChar">
    <w:name w:val="Quote Char"/>
    <w:basedOn w:val="DefaultParagraphFont"/>
    <w:link w:val="Quote"/>
    <w:uiPriority w:val="2"/>
    <w:rsid w:val="00992B5A"/>
    <w:rPr>
      <w:b/>
      <w:bCs/>
      <w:noProof/>
      <w:color w:val="767676" w:themeColor="accent6" w:themeShade="80"/>
      <w:sz w:val="24"/>
      <w:szCs w:val="24"/>
      <w:lang w:val="en-GB"/>
    </w:rPr>
  </w:style>
  <w:style w:type="paragraph" w:customStyle="1" w:styleId="Tablenotesorsource">
    <w:name w:val="Table notes or source"/>
    <w:basedOn w:val="BodyText"/>
    <w:uiPriority w:val="2"/>
    <w:qFormat/>
    <w:rsid w:val="00A47758"/>
    <w:pPr>
      <w:numPr>
        <w:numId w:val="14"/>
      </w:numPr>
    </w:pPr>
    <w:rPr>
      <w:sz w:val="16"/>
      <w:szCs w:val="16"/>
    </w:rPr>
  </w:style>
  <w:style w:type="paragraph" w:customStyle="1" w:styleId="Tablenotenumbers">
    <w:name w:val="Table note numbers"/>
    <w:basedOn w:val="BodyText"/>
    <w:uiPriority w:val="2"/>
    <w:qFormat/>
    <w:rsid w:val="00A47758"/>
    <w:pPr>
      <w:numPr>
        <w:ilvl w:val="1"/>
        <w:numId w:val="14"/>
      </w:numPr>
      <w:spacing w:before="40" w:after="40"/>
    </w:pPr>
    <w:rPr>
      <w:sz w:val="16"/>
      <w:szCs w:val="16"/>
    </w:rPr>
  </w:style>
  <w:style w:type="character" w:customStyle="1" w:styleId="Whitetext">
    <w:name w:val="*White text"/>
    <w:basedOn w:val="DefaultParagraphFont"/>
    <w:uiPriority w:val="99"/>
    <w:qFormat/>
    <w:rsid w:val="00D1184B"/>
    <w:rPr>
      <w:color w:val="FFFFFF" w:themeColor="background1"/>
    </w:rPr>
  </w:style>
  <w:style w:type="paragraph" w:styleId="ListNumber">
    <w:name w:val="List Number"/>
    <w:basedOn w:val="Normal"/>
    <w:semiHidden/>
    <w:qFormat/>
    <w:rsid w:val="00817001"/>
    <w:pPr>
      <w:numPr>
        <w:numId w:val="18"/>
      </w:numPr>
      <w:contextualSpacing/>
    </w:pPr>
  </w:style>
  <w:style w:type="paragraph" w:styleId="ListNumber2">
    <w:name w:val="List Number 2"/>
    <w:basedOn w:val="Normal"/>
    <w:semiHidden/>
    <w:qFormat/>
    <w:rsid w:val="00817001"/>
    <w:pPr>
      <w:numPr>
        <w:ilvl w:val="1"/>
        <w:numId w:val="18"/>
      </w:numPr>
      <w:contextualSpacing/>
    </w:pPr>
  </w:style>
  <w:style w:type="paragraph" w:styleId="ListNumber3">
    <w:name w:val="List Number 3"/>
    <w:basedOn w:val="Normal"/>
    <w:semiHidden/>
    <w:qFormat/>
    <w:rsid w:val="00817001"/>
    <w:pPr>
      <w:numPr>
        <w:ilvl w:val="2"/>
        <w:numId w:val="18"/>
      </w:numPr>
      <w:contextualSpacing/>
    </w:pPr>
  </w:style>
  <w:style w:type="character" w:customStyle="1" w:styleId="Companyfooter">
    <w:name w:val="*Company footer"/>
    <w:basedOn w:val="Accentcolour1bold"/>
    <w:uiPriority w:val="99"/>
    <w:qFormat/>
    <w:rsid w:val="00204D77"/>
    <w:rPr>
      <w:b/>
      <w:caps/>
      <w:color w:val="000000" w:themeColor="accent1"/>
    </w:rPr>
  </w:style>
  <w:style w:type="paragraph" w:customStyle="1" w:styleId="Indent">
    <w:name w:val="Indent"/>
    <w:basedOn w:val="Subpara1"/>
    <w:uiPriority w:val="1"/>
    <w:qFormat/>
    <w:rsid w:val="00550D76"/>
    <w:pPr>
      <w:numPr>
        <w:ilvl w:val="4"/>
      </w:numPr>
    </w:pPr>
  </w:style>
  <w:style w:type="paragraph" w:customStyle="1" w:styleId="Indent2">
    <w:name w:val="Indent 2"/>
    <w:basedOn w:val="Subpara1"/>
    <w:uiPriority w:val="1"/>
    <w:qFormat/>
    <w:rsid w:val="00550D76"/>
    <w:pPr>
      <w:numPr>
        <w:ilvl w:val="6"/>
      </w:numPr>
    </w:pPr>
  </w:style>
  <w:style w:type="paragraph" w:customStyle="1" w:styleId="Indent3">
    <w:name w:val="Indent 3"/>
    <w:basedOn w:val="Subpara3"/>
    <w:uiPriority w:val="1"/>
    <w:qFormat/>
    <w:rsid w:val="00550D76"/>
    <w:pPr>
      <w:numPr>
        <w:ilvl w:val="8"/>
      </w:numPr>
    </w:pPr>
  </w:style>
  <w:style w:type="table" w:customStyle="1" w:styleId="CATable">
    <w:name w:val="CA_Table"/>
    <w:basedOn w:val="TableNormal"/>
    <w:uiPriority w:val="99"/>
    <w:rsid w:val="00C956EF"/>
    <w:pPr>
      <w:spacing w:after="0" w:line="240" w:lineRule="auto"/>
    </w:p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EDEDED" w:themeFill="accent6"/>
    </w:tcPr>
    <w:tblStylePr w:type="firstRow">
      <w:pPr>
        <w:jc w:val="left"/>
      </w:pPr>
      <w:rPr>
        <w:b w:val="0"/>
        <w:caps w:val="0"/>
        <w:smallCaps w:val="0"/>
        <w:color w:val="auto"/>
      </w:rPr>
      <w:tblPr/>
      <w:trPr>
        <w:tblHeader/>
      </w:trPr>
      <w:tcPr>
        <w:shd w:val="clear" w:color="auto" w:fill="3F3F3F" w:themeFill="accent2"/>
        <w:vAlign w:val="bottom"/>
      </w:tcPr>
    </w:tblStylePr>
    <w:tblStylePr w:type="lastRow">
      <w:rPr>
        <w:b/>
      </w:rPr>
    </w:tblStylePr>
  </w:style>
  <w:style w:type="paragraph" w:customStyle="1" w:styleId="AppendixPara1">
    <w:name w:val="Appendix Para 1"/>
    <w:basedOn w:val="Subpara1"/>
    <w:next w:val="BodyText"/>
    <w:uiPriority w:val="3"/>
    <w:qFormat/>
    <w:rsid w:val="00B54960"/>
    <w:pPr>
      <w:numPr>
        <w:numId w:val="13"/>
      </w:numPr>
    </w:pPr>
  </w:style>
  <w:style w:type="paragraph" w:customStyle="1" w:styleId="AppendixPara2">
    <w:name w:val="Appendix Para 2"/>
    <w:basedOn w:val="Subpara2"/>
    <w:next w:val="BodyText"/>
    <w:uiPriority w:val="3"/>
    <w:qFormat/>
    <w:rsid w:val="00B54960"/>
    <w:pPr>
      <w:numPr>
        <w:numId w:val="13"/>
      </w:numPr>
    </w:pPr>
  </w:style>
  <w:style w:type="paragraph" w:customStyle="1" w:styleId="AppendixPara3">
    <w:name w:val="Appendix Para 3"/>
    <w:basedOn w:val="Subpara3"/>
    <w:next w:val="BodyText"/>
    <w:uiPriority w:val="3"/>
    <w:qFormat/>
    <w:rsid w:val="00B54960"/>
    <w:pPr>
      <w:numPr>
        <w:numId w:val="13"/>
      </w:numPr>
    </w:pPr>
  </w:style>
  <w:style w:type="paragraph" w:customStyle="1" w:styleId="AppendixIndent">
    <w:name w:val="Appendix Indent"/>
    <w:basedOn w:val="Indent"/>
    <w:next w:val="BodyText"/>
    <w:uiPriority w:val="3"/>
    <w:qFormat/>
    <w:rsid w:val="00B54960"/>
    <w:pPr>
      <w:numPr>
        <w:numId w:val="13"/>
      </w:numPr>
    </w:pPr>
  </w:style>
  <w:style w:type="paragraph" w:customStyle="1" w:styleId="AppendixIndent2">
    <w:name w:val="Appendix Indent 2"/>
    <w:basedOn w:val="Indent2"/>
    <w:next w:val="BodyText"/>
    <w:uiPriority w:val="3"/>
    <w:qFormat/>
    <w:rsid w:val="00B54960"/>
    <w:pPr>
      <w:numPr>
        <w:numId w:val="13"/>
      </w:numPr>
    </w:pPr>
  </w:style>
  <w:style w:type="paragraph" w:customStyle="1" w:styleId="AppendixIndent3">
    <w:name w:val="Appendix Indent 3"/>
    <w:basedOn w:val="Indent3"/>
    <w:next w:val="BodyText"/>
    <w:uiPriority w:val="3"/>
    <w:qFormat/>
    <w:rsid w:val="00B54960"/>
    <w:pPr>
      <w:numPr>
        <w:numId w:val="13"/>
      </w:numPr>
    </w:pPr>
  </w:style>
  <w:style w:type="paragraph" w:styleId="NormalIndent">
    <w:name w:val="Normal Indent"/>
    <w:basedOn w:val="Normal"/>
    <w:qFormat/>
    <w:rsid w:val="00550D76"/>
    <w:pPr>
      <w:ind w:left="851"/>
    </w:pPr>
  </w:style>
  <w:style w:type="paragraph" w:customStyle="1" w:styleId="Headerfollowingpage">
    <w:name w:val="Header (following page)"/>
    <w:basedOn w:val="Header"/>
    <w:qFormat/>
    <w:rsid w:val="003204F2"/>
    <w:pPr>
      <w:spacing w:after="2160"/>
    </w:pPr>
  </w:style>
  <w:style w:type="paragraph" w:styleId="BalloonText">
    <w:name w:val="Balloon Text"/>
    <w:basedOn w:val="Normal"/>
    <w:link w:val="BalloonTextChar"/>
    <w:uiPriority w:val="99"/>
    <w:semiHidden/>
    <w:unhideWhenUsed/>
    <w:rsid w:val="00F34915"/>
    <w:pPr>
      <w:spacing w:before="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F34915"/>
    <w:rPr>
      <w:rFonts w:ascii="Segoe UI" w:hAnsi="Segoe UI" w:cs="Segoe UI"/>
      <w:sz w:val="18"/>
      <w:szCs w:val="18"/>
      <w:lang w:val="en-GB"/>
    </w:rPr>
  </w:style>
  <w:style w:type="character" w:styleId="CommentReference">
    <w:name w:val="annotation reference"/>
    <w:basedOn w:val="DefaultParagraphFont"/>
    <w:uiPriority w:val="99"/>
    <w:semiHidden/>
    <w:unhideWhenUsed/>
    <w:rsid w:val="00F34915"/>
    <w:rPr>
      <w:sz w:val="16"/>
      <w:szCs w:val="16"/>
    </w:rPr>
  </w:style>
  <w:style w:type="paragraph" w:styleId="CommentText">
    <w:name w:val="annotation text"/>
    <w:basedOn w:val="Normal"/>
    <w:link w:val="CommentTextChar"/>
    <w:uiPriority w:val="99"/>
    <w:semiHidden/>
    <w:unhideWhenUsed/>
    <w:rsid w:val="00F34915"/>
    <w:pPr>
      <w:spacing w:line="240" w:lineRule="auto"/>
    </w:pPr>
    <w:rPr>
      <w:szCs w:val="20"/>
    </w:rPr>
  </w:style>
  <w:style w:type="character" w:customStyle="1" w:styleId="CommentTextChar">
    <w:name w:val="Comment Text Char"/>
    <w:basedOn w:val="DefaultParagraphFont"/>
    <w:link w:val="CommentText"/>
    <w:uiPriority w:val="99"/>
    <w:semiHidden/>
    <w:rsid w:val="00F34915"/>
    <w:rPr>
      <w:sz w:val="20"/>
      <w:szCs w:val="20"/>
      <w:lang w:val="en-GB"/>
    </w:rPr>
  </w:style>
  <w:style w:type="character" w:customStyle="1" w:styleId="ListParagraphChar">
    <w:name w:val="List Paragraph Char"/>
    <w:basedOn w:val="DefaultParagraphFont"/>
    <w:link w:val="ListParagraph"/>
    <w:uiPriority w:val="34"/>
    <w:locked/>
    <w:rsid w:val="000E1860"/>
    <w:rPr>
      <w:sz w:val="20"/>
      <w:szCs w:val="18"/>
      <w:lang w:val="en-GB"/>
    </w:rPr>
  </w:style>
  <w:style w:type="paragraph" w:customStyle="1" w:styleId="Default">
    <w:name w:val="Default"/>
    <w:rsid w:val="000E1860"/>
    <w:pPr>
      <w:autoSpaceDE w:val="0"/>
      <w:autoSpaceDN w:val="0"/>
      <w:adjustRightInd w:val="0"/>
      <w:spacing w:after="0" w:line="240" w:lineRule="auto"/>
    </w:pPr>
    <w:rPr>
      <w:rFonts w:ascii="Arial" w:hAnsi="Arial" w:cs="Arial"/>
      <w:color w:val="000000"/>
      <w:sz w:val="24"/>
      <w:szCs w:val="24"/>
    </w:rPr>
  </w:style>
  <w:style w:type="paragraph" w:customStyle="1" w:styleId="Pa13">
    <w:name w:val="Pa13"/>
    <w:basedOn w:val="Default"/>
    <w:next w:val="Default"/>
    <w:uiPriority w:val="99"/>
    <w:rsid w:val="000E1860"/>
    <w:pPr>
      <w:spacing w:line="181" w:lineRule="atLeast"/>
    </w:pPr>
    <w:rPr>
      <w:rFonts w:ascii="Gotham Book" w:hAnsi="Gotham Book" w:cstheme="minorBidi"/>
      <w:color w:val="auto"/>
    </w:rPr>
  </w:style>
  <w:style w:type="paragraph" w:styleId="Revision">
    <w:name w:val="Revision"/>
    <w:hidden/>
    <w:uiPriority w:val="99"/>
    <w:semiHidden/>
    <w:rsid w:val="003E6C0C"/>
    <w:pPr>
      <w:spacing w:after="0" w:line="240" w:lineRule="auto"/>
    </w:pPr>
    <w:rPr>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Alexander\Desktop\CA_document%20with%20block%20header%20(white%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2D2322BAE473A90D14BA4395B3848"/>
        <w:category>
          <w:name w:val="General"/>
          <w:gallery w:val="placeholder"/>
        </w:category>
        <w:types>
          <w:type w:val="bbPlcHdr"/>
        </w:types>
        <w:behaviors>
          <w:behavior w:val="content"/>
        </w:behaviors>
        <w:guid w:val="{DF5344B7-8E32-47E3-BA64-0FE56715BF26}"/>
      </w:docPartPr>
      <w:docPartBody>
        <w:p w:rsidR="001847FB" w:rsidRDefault="001847FB">
          <w:pPr>
            <w:pStyle w:val="E382D2322BAE473A90D14BA4395B3848"/>
          </w:pPr>
          <w:r w:rsidRPr="00180FEA">
            <w:rPr>
              <w:rStyle w:val="PlaceholderText"/>
            </w:rPr>
            <w:t>[Title]</w:t>
          </w:r>
        </w:p>
      </w:docPartBody>
    </w:docPart>
    <w:docPart>
      <w:docPartPr>
        <w:name w:val="4BC98D8F8C444395AD54576A334CE9ED"/>
        <w:category>
          <w:name w:val="General"/>
          <w:gallery w:val="placeholder"/>
        </w:category>
        <w:types>
          <w:type w:val="bbPlcHdr"/>
        </w:types>
        <w:behaviors>
          <w:behavior w:val="content"/>
        </w:behaviors>
        <w:guid w:val="{163DDC47-2CDD-4776-BF43-37DB6669AEA8}"/>
      </w:docPartPr>
      <w:docPartBody>
        <w:p w:rsidR="001847FB" w:rsidRDefault="001847FB">
          <w:pPr>
            <w:pStyle w:val="4BC98D8F8C444395AD54576A334CE9ED"/>
          </w:pPr>
          <w:r w:rsidRPr="00395890">
            <w:rPr>
              <w:rStyle w:val="PlaceholderText"/>
            </w:rPr>
            <w:t>[Subject]</w:t>
          </w:r>
        </w:p>
      </w:docPartBody>
    </w:docPart>
    <w:docPart>
      <w:docPartPr>
        <w:name w:val="C99CCECF727443648887015DCAA664B5"/>
        <w:category>
          <w:name w:val="General"/>
          <w:gallery w:val="placeholder"/>
        </w:category>
        <w:types>
          <w:type w:val="bbPlcHdr"/>
        </w:types>
        <w:behaviors>
          <w:behavior w:val="content"/>
        </w:behaviors>
        <w:guid w:val="{BA2FEC79-AABB-47D8-9EF2-4E13FD7DE615}"/>
      </w:docPartPr>
      <w:docPartBody>
        <w:p w:rsidR="001847FB" w:rsidRDefault="001847FB">
          <w:pPr>
            <w:pStyle w:val="C99CCECF727443648887015DCAA664B5"/>
          </w:pPr>
          <w:r w:rsidRPr="00395890">
            <w:rPr>
              <w:rStyle w:val="PlaceholderText"/>
            </w:rPr>
            <w:t>[Status]</w:t>
          </w:r>
        </w:p>
      </w:docPartBody>
    </w:docPart>
    <w:docPart>
      <w:docPartPr>
        <w:name w:val="F8BB58B5C0AE49FEA7471C39062630EE"/>
        <w:category>
          <w:name w:val="General"/>
          <w:gallery w:val="placeholder"/>
        </w:category>
        <w:types>
          <w:type w:val="bbPlcHdr"/>
        </w:types>
        <w:behaviors>
          <w:behavior w:val="content"/>
        </w:behaviors>
        <w:guid w:val="{8E8D1371-7421-4E00-B002-9F245C873346}"/>
      </w:docPartPr>
      <w:docPartBody>
        <w:p w:rsidR="00017447" w:rsidRDefault="0076038E" w:rsidP="0076038E">
          <w:pPr>
            <w:pStyle w:val="F8BB58B5C0AE49FEA7471C39062630EE"/>
          </w:pPr>
          <w:r w:rsidRPr="007770EC">
            <w:rPr>
              <w:rStyle w:val="PlaceholderText"/>
            </w:rPr>
            <w:t>Click or tap to enter a date.</w:t>
          </w:r>
        </w:p>
      </w:docPartBody>
    </w:docPart>
    <w:docPart>
      <w:docPartPr>
        <w:name w:val="20515C3EBDD340ECB0212ED55D24DE81"/>
        <w:category>
          <w:name w:val="General"/>
          <w:gallery w:val="placeholder"/>
        </w:category>
        <w:types>
          <w:type w:val="bbPlcHdr"/>
        </w:types>
        <w:behaviors>
          <w:behavior w:val="content"/>
        </w:behaviors>
        <w:guid w:val="{66471B99-3334-4F11-8010-667A961F21C2}"/>
      </w:docPartPr>
      <w:docPartBody>
        <w:p w:rsidR="00EE15E4" w:rsidRDefault="004B2BE9" w:rsidP="004B2BE9">
          <w:pPr>
            <w:pStyle w:val="20515C3EBDD340ECB0212ED55D24DE81"/>
          </w:pPr>
          <w:r w:rsidRPr="007770E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B"/>
    <w:rsid w:val="00017447"/>
    <w:rsid w:val="001847FB"/>
    <w:rsid w:val="001E627C"/>
    <w:rsid w:val="00392AD9"/>
    <w:rsid w:val="004B2BE9"/>
    <w:rsid w:val="00722914"/>
    <w:rsid w:val="0076038E"/>
    <w:rsid w:val="00D46E1C"/>
    <w:rsid w:val="00EE1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BE9"/>
    <w:rPr>
      <w:color w:val="808080"/>
    </w:rPr>
  </w:style>
  <w:style w:type="paragraph" w:customStyle="1" w:styleId="E382D2322BAE473A90D14BA4395B3848">
    <w:name w:val="E382D2322BAE473A90D14BA4395B3848"/>
  </w:style>
  <w:style w:type="paragraph" w:customStyle="1" w:styleId="4BC98D8F8C444395AD54576A334CE9ED">
    <w:name w:val="4BC98D8F8C444395AD54576A334CE9ED"/>
  </w:style>
  <w:style w:type="paragraph" w:customStyle="1" w:styleId="C99CCECF727443648887015DCAA664B5">
    <w:name w:val="C99CCECF727443648887015DCAA664B5"/>
  </w:style>
  <w:style w:type="paragraph" w:customStyle="1" w:styleId="F8BB58B5C0AE49FEA7471C39062630EE">
    <w:name w:val="F8BB58B5C0AE49FEA7471C39062630EE"/>
    <w:rsid w:val="0076038E"/>
  </w:style>
  <w:style w:type="paragraph" w:customStyle="1" w:styleId="20515C3EBDD340ECB0212ED55D24DE81">
    <w:name w:val="20515C3EBDD340ECB0212ED55D24DE81"/>
    <w:rsid w:val="004B2BE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oberts Pizzarotti_Colours">
      <a:dk1>
        <a:sysClr val="windowText" lastClr="000000"/>
      </a:dk1>
      <a:lt1>
        <a:sysClr val="window" lastClr="FFFFFF"/>
      </a:lt1>
      <a:dk2>
        <a:srgbClr val="000000"/>
      </a:dk2>
      <a:lt2>
        <a:srgbClr val="E7E6E6"/>
      </a:lt2>
      <a:accent1>
        <a:srgbClr val="000000"/>
      </a:accent1>
      <a:accent2>
        <a:srgbClr val="3F3F3F"/>
      </a:accent2>
      <a:accent3>
        <a:srgbClr val="595959"/>
      </a:accent3>
      <a:accent4>
        <a:srgbClr val="7F7F7F"/>
      </a:accent4>
      <a:accent5>
        <a:srgbClr val="C9C9C9"/>
      </a:accent5>
      <a:accent6>
        <a:srgbClr val="EDEDED"/>
      </a:accent6>
      <a:hlink>
        <a:srgbClr val="0563C1"/>
      </a:hlink>
      <a:folHlink>
        <a:srgbClr val="954F72"/>
      </a:folHlink>
    </a:clrScheme>
    <a:fontScheme name="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lumMod val="50000"/>
            </a:schemeClr>
          </a:solidFill>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9a013-8784-47a6-982b-a35174897f73">
      <Terms xmlns="http://schemas.microsoft.com/office/infopath/2007/PartnerControls"/>
    </lcf76f155ced4ddcb4097134ff3c332f>
    <Owner xmlns="7519a013-8784-47a6-982b-a35174897f73">
      <UserInfo>
        <DisplayName/>
        <AccountId xsi:nil="true"/>
        <AccountType/>
      </UserInfo>
    </Owner>
    <Status xmlns="7519a013-8784-47a6-982b-a35174897f73" xsi:nil="true"/>
    <AuditDate xmlns="7519a013-8784-47a6-982b-a35174897f73" xsi:nil="true"/>
    <TaxCatchAll xmlns="399f3fed-e69c-4c67-b421-e39b4ef04cac" xsi:nil="true"/>
    <DocumentType xmlns="7519a013-8784-47a6-982b-a35174897f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E070155E90AE4CAD4CE7EC0AFEF2FC" ma:contentTypeVersion="26" ma:contentTypeDescription="Create a new document." ma:contentTypeScope="" ma:versionID="b593acbfc6b9d298650662ce1770051b">
  <xsd:schema xmlns:xsd="http://www.w3.org/2001/XMLSchema" xmlns:xs="http://www.w3.org/2001/XMLSchema" xmlns:p="http://schemas.microsoft.com/office/2006/metadata/properties" xmlns:ns2="7519a013-8784-47a6-982b-a35174897f73" xmlns:ns3="399f3fed-e69c-4c67-b421-e39b4ef04cac" targetNamespace="http://schemas.microsoft.com/office/2006/metadata/properties" ma:root="true" ma:fieldsID="35283f6337403751483746883f0f1b00" ns2:_="" ns3:_="">
    <xsd:import namespace="7519a013-8784-47a6-982b-a35174897f73"/>
    <xsd:import namespace="399f3fed-e69c-4c67-b421-e39b4ef04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element ref="ns2:Status" minOccurs="0"/>
                <xsd:element ref="ns2:DocumentType" minOccurs="0"/>
                <xsd:element ref="ns2:Audit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9a013-8784-47a6-982b-a35174897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description="Owner of the document"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3" nillable="true" ma:displayName="Status" ma:description="Status of document review process" ma:format="Dropdown" ma:internalName="Status">
      <xsd:simpleType>
        <xsd:restriction base="dms:Choice">
          <xsd:enumeration value="Draft"/>
          <xsd:enumeration value="Approved"/>
          <xsd:enumeration value="Released"/>
          <xsd:enumeration value="New"/>
          <xsd:enumeration value="In Progress"/>
          <xsd:enumeration value="Completed"/>
          <xsd:enumeration value="Final"/>
        </xsd:restriction>
      </xsd:simpleType>
    </xsd:element>
    <xsd:element name="DocumentType" ma:index="14" nillable="true" ma:displayName="Document Type" ma:format="Dropdown" ma:internalName="DocumentType">
      <xsd:simpleType>
        <xsd:restriction base="dms:Choice">
          <xsd:enumeration value="Letter"/>
          <xsd:enumeration value="Notice"/>
          <xsd:enumeration value="Template"/>
          <xsd:enumeration value="Chart"/>
          <xsd:enumeration value="Costing"/>
          <xsd:enumeration value="Correspondence"/>
          <xsd:enumeration value="Application"/>
          <xsd:enumeration value="Matrix"/>
          <xsd:enumeration value="Plan/Framework"/>
          <xsd:enumeration value="Due Diligence"/>
          <xsd:enumeration value="Reference"/>
          <xsd:enumeration value="Choice 12"/>
          <xsd:enumeration value="Audit Report"/>
          <xsd:enumeration value="Choice 14"/>
        </xsd:restriction>
      </xsd:simpleType>
    </xsd:element>
    <xsd:element name="AuditDate" ma:index="15" nillable="true" ma:displayName="Audit Date" ma:description="Date of audit" ma:format="DateOnly" ma:internalName="Audit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66ec1-db7b-4da5-988b-4d2f64c5ff94"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f3fed-e69c-4c67-b421-e39b4ef04ca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ca90d9-f12c-4496-a662-88932528e738}" ma:internalName="TaxCatchAll" ma:showField="CatchAllData" ma:web="399f3fed-e69c-4c67-b421-e39b4ef04ca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1F0D0-285E-4B35-B892-10D1D31DB5B7}">
  <ds:schemaRefs>
    <ds:schemaRef ds:uri="http://schemas.openxmlformats.org/officeDocument/2006/bibliography"/>
  </ds:schemaRefs>
</ds:datastoreItem>
</file>

<file path=customXml/itemProps2.xml><?xml version="1.0" encoding="utf-8"?>
<ds:datastoreItem xmlns:ds="http://schemas.openxmlformats.org/officeDocument/2006/customXml" ds:itemID="{7E8420BC-806F-4631-BF7E-0E534553443E}">
  <ds:schemaRefs>
    <ds:schemaRef ds:uri="http://schemas.microsoft.com/office/2006/metadata/properties"/>
    <ds:schemaRef ds:uri="http://schemas.microsoft.com/office/infopath/2007/PartnerControls"/>
    <ds:schemaRef ds:uri="7519a013-8784-47a6-982b-a35174897f73"/>
    <ds:schemaRef ds:uri="399f3fed-e69c-4c67-b421-e39b4ef04cac"/>
  </ds:schemaRefs>
</ds:datastoreItem>
</file>

<file path=customXml/itemProps3.xml><?xml version="1.0" encoding="utf-8"?>
<ds:datastoreItem xmlns:ds="http://schemas.openxmlformats.org/officeDocument/2006/customXml" ds:itemID="{CF73FF07-A1CC-4F43-8ACB-A5F243B6F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9a013-8784-47a6-982b-a35174897f73"/>
    <ds:schemaRef ds:uri="399f3fed-e69c-4c67-b421-e39b4ef0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161C8-E540-4F26-9C1E-270B447D8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CA_document with block header (white paper)</Template>
  <TotalTime>11</TotalTime>
  <Pages>6</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Cybersecurity Policy</vt:lpstr>
    </vt:vector>
  </TitlesOfParts>
  <Company>[Licensee]</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[Licensee | AFSL number]</dc:subject>
  <dc:creator>Nicole Alexander</dc:creator>
  <cp:keywords/>
  <dc:description/>
  <cp:lastModifiedBy>Nicole Alexander</cp:lastModifiedBy>
  <cp:revision>12</cp:revision>
  <dcterms:created xsi:type="dcterms:W3CDTF">2024-02-11T21:23:00Z</dcterms:created>
  <dcterms:modified xsi:type="dcterms:W3CDTF">2024-03-06T06:13:00Z</dcterms:modified>
  <cp:contentStatus>Version 3.3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0x0101008DE070155E90AE4CAD4CE7EC0AFEF2FC</vt:lpwstr>
  </property>
</Properties>
</file>